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D3" w:rsidRDefault="004F368E">
      <w:pPr>
        <w:spacing w:before="10"/>
        <w:ind w:left="671"/>
        <w:rPr>
          <w:sz w:val="34"/>
        </w:rPr>
      </w:pPr>
      <w:r>
        <w:rPr>
          <w:sz w:val="34"/>
        </w:rPr>
        <w:t>國立臺東大學附屬特殊教育學校</w:t>
      </w:r>
      <w:bookmarkStart w:id="0" w:name="_GoBack"/>
      <w:r>
        <w:rPr>
          <w:sz w:val="34"/>
        </w:rPr>
        <w:t>校舍場所提供使用作業要點</w:t>
      </w:r>
      <w:bookmarkEnd w:id="0"/>
    </w:p>
    <w:p w:rsidR="009B20D3" w:rsidRDefault="004F368E">
      <w:pPr>
        <w:spacing w:before="207" w:line="270" w:lineRule="exact"/>
        <w:ind w:left="4865"/>
        <w:rPr>
          <w:sz w:val="20"/>
        </w:rPr>
      </w:pPr>
      <w:r>
        <w:rPr>
          <w:sz w:val="20"/>
        </w:rPr>
        <w:t>101 學年度第 2 學期第 4 次行政會議決議通過(102.03.13)</w:t>
      </w:r>
    </w:p>
    <w:p w:rsidR="009B20D3" w:rsidRDefault="004F368E">
      <w:pPr>
        <w:pStyle w:val="a4"/>
        <w:numPr>
          <w:ilvl w:val="0"/>
          <w:numId w:val="2"/>
        </w:numPr>
        <w:tabs>
          <w:tab w:val="left" w:pos="5180"/>
        </w:tabs>
        <w:ind w:hanging="313"/>
        <w:rPr>
          <w:sz w:val="18"/>
        </w:rPr>
      </w:pPr>
      <w:r>
        <w:rPr>
          <w:spacing w:val="-9"/>
          <w:sz w:val="18"/>
        </w:rPr>
        <w:t xml:space="preserve">學年度第 </w:t>
      </w:r>
      <w:r>
        <w:rPr>
          <w:sz w:val="18"/>
        </w:rPr>
        <w:t>1</w:t>
      </w:r>
      <w:r>
        <w:rPr>
          <w:spacing w:val="-19"/>
          <w:sz w:val="18"/>
        </w:rPr>
        <w:t xml:space="preserve"> 學期第 </w:t>
      </w:r>
      <w:r>
        <w:rPr>
          <w:sz w:val="18"/>
        </w:rPr>
        <w:t>1</w:t>
      </w:r>
      <w:r>
        <w:rPr>
          <w:spacing w:val="-7"/>
          <w:sz w:val="18"/>
        </w:rPr>
        <w:t xml:space="preserve"> 校務會議決議修正通過</w:t>
      </w:r>
      <w:r>
        <w:rPr>
          <w:sz w:val="18"/>
        </w:rPr>
        <w:t>（103.08.28）</w:t>
      </w:r>
    </w:p>
    <w:p w:rsidR="009B20D3" w:rsidRPr="00F44B6A" w:rsidRDefault="004F368E">
      <w:pPr>
        <w:pStyle w:val="a4"/>
        <w:numPr>
          <w:ilvl w:val="0"/>
          <w:numId w:val="2"/>
        </w:numPr>
        <w:tabs>
          <w:tab w:val="left" w:pos="5180"/>
        </w:tabs>
        <w:spacing w:line="235" w:lineRule="exact"/>
        <w:ind w:hanging="313"/>
        <w:rPr>
          <w:color w:val="000000" w:themeColor="text1"/>
          <w:sz w:val="18"/>
        </w:rPr>
      </w:pPr>
      <w:r>
        <w:rPr>
          <w:spacing w:val="-9"/>
          <w:sz w:val="18"/>
        </w:rPr>
        <w:t xml:space="preserve">學年度第 </w:t>
      </w:r>
      <w:r>
        <w:rPr>
          <w:sz w:val="18"/>
        </w:rPr>
        <w:t>1</w:t>
      </w:r>
      <w:r>
        <w:rPr>
          <w:spacing w:val="-19"/>
          <w:sz w:val="18"/>
        </w:rPr>
        <w:t xml:space="preserve"> 學期第 </w:t>
      </w:r>
      <w:r>
        <w:rPr>
          <w:sz w:val="18"/>
        </w:rPr>
        <w:t>1</w:t>
      </w:r>
      <w:r>
        <w:rPr>
          <w:spacing w:val="-7"/>
          <w:sz w:val="18"/>
        </w:rPr>
        <w:t xml:space="preserve"> 校務會議決議修正通</w:t>
      </w:r>
      <w:r w:rsidRPr="00F44B6A">
        <w:rPr>
          <w:color w:val="000000" w:themeColor="text1"/>
          <w:spacing w:val="-7"/>
          <w:sz w:val="18"/>
        </w:rPr>
        <w:t>過</w:t>
      </w:r>
      <w:r w:rsidRPr="00F44B6A">
        <w:rPr>
          <w:color w:val="000000" w:themeColor="text1"/>
          <w:sz w:val="18"/>
        </w:rPr>
        <w:t>（104.08.27）</w:t>
      </w:r>
    </w:p>
    <w:p w:rsidR="009B20D3" w:rsidRPr="00F44B6A" w:rsidRDefault="004F368E">
      <w:pPr>
        <w:spacing w:line="234" w:lineRule="exact"/>
        <w:ind w:left="5676"/>
        <w:rPr>
          <w:color w:val="000000" w:themeColor="text1"/>
          <w:sz w:val="18"/>
        </w:rPr>
      </w:pPr>
      <w:r w:rsidRPr="00F44B6A">
        <w:rPr>
          <w:color w:val="000000" w:themeColor="text1"/>
          <w:spacing w:val="-10"/>
          <w:sz w:val="18"/>
        </w:rPr>
        <w:t xml:space="preserve">中華民國 </w:t>
      </w:r>
      <w:r w:rsidRPr="00F44B6A">
        <w:rPr>
          <w:color w:val="000000" w:themeColor="text1"/>
          <w:sz w:val="18"/>
        </w:rPr>
        <w:t>106</w:t>
      </w:r>
      <w:r w:rsidRPr="00F44B6A">
        <w:rPr>
          <w:color w:val="000000" w:themeColor="text1"/>
          <w:spacing w:val="-31"/>
          <w:sz w:val="18"/>
        </w:rPr>
        <w:t xml:space="preserve"> 年 </w:t>
      </w:r>
      <w:r w:rsidRPr="00F44B6A">
        <w:rPr>
          <w:color w:val="000000" w:themeColor="text1"/>
          <w:sz w:val="18"/>
        </w:rPr>
        <w:t>01</w:t>
      </w:r>
      <w:r w:rsidRPr="00F44B6A">
        <w:rPr>
          <w:color w:val="000000" w:themeColor="text1"/>
          <w:spacing w:val="-31"/>
          <w:sz w:val="18"/>
        </w:rPr>
        <w:t xml:space="preserve"> 月 </w:t>
      </w:r>
      <w:r w:rsidRPr="00F44B6A">
        <w:rPr>
          <w:color w:val="000000" w:themeColor="text1"/>
          <w:sz w:val="18"/>
        </w:rPr>
        <w:t>19</w:t>
      </w:r>
      <w:r w:rsidRPr="00F44B6A">
        <w:rPr>
          <w:color w:val="000000" w:themeColor="text1"/>
          <w:spacing w:val="-7"/>
          <w:sz w:val="18"/>
        </w:rPr>
        <w:t xml:space="preserve"> 日經校務會議決議修正通過</w:t>
      </w:r>
    </w:p>
    <w:p w:rsidR="009B20D3" w:rsidRPr="00F44B6A" w:rsidRDefault="004F368E">
      <w:pPr>
        <w:spacing w:line="234" w:lineRule="exact"/>
        <w:ind w:left="5676"/>
        <w:rPr>
          <w:color w:val="000000" w:themeColor="text1"/>
          <w:sz w:val="18"/>
        </w:rPr>
      </w:pPr>
      <w:r w:rsidRPr="00F44B6A">
        <w:rPr>
          <w:color w:val="000000" w:themeColor="text1"/>
          <w:spacing w:val="-10"/>
          <w:sz w:val="18"/>
        </w:rPr>
        <w:t xml:space="preserve">中華民國 </w:t>
      </w:r>
      <w:r w:rsidRPr="00F44B6A">
        <w:rPr>
          <w:color w:val="000000" w:themeColor="text1"/>
          <w:sz w:val="18"/>
        </w:rPr>
        <w:t>106</w:t>
      </w:r>
      <w:r w:rsidRPr="00F44B6A">
        <w:rPr>
          <w:color w:val="000000" w:themeColor="text1"/>
          <w:spacing w:val="-31"/>
          <w:sz w:val="18"/>
        </w:rPr>
        <w:t xml:space="preserve"> 年 </w:t>
      </w:r>
      <w:r w:rsidRPr="00F44B6A">
        <w:rPr>
          <w:color w:val="000000" w:themeColor="text1"/>
          <w:sz w:val="18"/>
        </w:rPr>
        <w:t>06</w:t>
      </w:r>
      <w:r w:rsidRPr="00F44B6A">
        <w:rPr>
          <w:color w:val="000000" w:themeColor="text1"/>
          <w:spacing w:val="-31"/>
          <w:sz w:val="18"/>
        </w:rPr>
        <w:t xml:space="preserve"> 月 </w:t>
      </w:r>
      <w:r w:rsidRPr="00F44B6A">
        <w:rPr>
          <w:color w:val="000000" w:themeColor="text1"/>
          <w:sz w:val="18"/>
        </w:rPr>
        <w:t>29</w:t>
      </w:r>
      <w:r w:rsidRPr="00F44B6A">
        <w:rPr>
          <w:color w:val="000000" w:themeColor="text1"/>
          <w:spacing w:val="-7"/>
          <w:sz w:val="18"/>
        </w:rPr>
        <w:t xml:space="preserve"> 日經校務會議決議修正通過</w:t>
      </w:r>
    </w:p>
    <w:p w:rsidR="009B20D3" w:rsidRPr="00F44B6A" w:rsidRDefault="004F368E">
      <w:pPr>
        <w:spacing w:line="234" w:lineRule="exact"/>
        <w:ind w:left="5666"/>
        <w:rPr>
          <w:color w:val="000000" w:themeColor="text1"/>
          <w:sz w:val="18"/>
        </w:rPr>
      </w:pPr>
      <w:r w:rsidRPr="00F44B6A">
        <w:rPr>
          <w:color w:val="000000" w:themeColor="text1"/>
          <w:spacing w:val="-10"/>
          <w:sz w:val="18"/>
        </w:rPr>
        <w:t xml:space="preserve">中華民國 </w:t>
      </w:r>
      <w:r w:rsidRPr="00F44B6A">
        <w:rPr>
          <w:color w:val="000000" w:themeColor="text1"/>
          <w:sz w:val="18"/>
        </w:rPr>
        <w:t>107</w:t>
      </w:r>
      <w:r w:rsidRPr="00F44B6A">
        <w:rPr>
          <w:color w:val="000000" w:themeColor="text1"/>
          <w:spacing w:val="-32"/>
          <w:sz w:val="18"/>
        </w:rPr>
        <w:t xml:space="preserve"> 年 </w:t>
      </w:r>
      <w:r w:rsidRPr="00F44B6A">
        <w:rPr>
          <w:color w:val="000000" w:themeColor="text1"/>
          <w:sz w:val="18"/>
        </w:rPr>
        <w:t>08</w:t>
      </w:r>
      <w:r w:rsidRPr="00F44B6A">
        <w:rPr>
          <w:color w:val="000000" w:themeColor="text1"/>
          <w:spacing w:val="-31"/>
          <w:sz w:val="18"/>
        </w:rPr>
        <w:t xml:space="preserve"> 月 </w:t>
      </w:r>
      <w:r w:rsidRPr="00F44B6A">
        <w:rPr>
          <w:color w:val="000000" w:themeColor="text1"/>
          <w:sz w:val="18"/>
        </w:rPr>
        <w:t>29</w:t>
      </w:r>
      <w:r w:rsidRPr="00F44B6A">
        <w:rPr>
          <w:color w:val="000000" w:themeColor="text1"/>
          <w:spacing w:val="-7"/>
          <w:sz w:val="18"/>
        </w:rPr>
        <w:t xml:space="preserve"> 日經校務會議決議修正通過</w:t>
      </w:r>
    </w:p>
    <w:p w:rsidR="009B20D3" w:rsidRPr="00F44B6A" w:rsidRDefault="004F368E">
      <w:pPr>
        <w:spacing w:line="242" w:lineRule="exact"/>
        <w:ind w:left="5676"/>
        <w:rPr>
          <w:color w:val="000000" w:themeColor="text1"/>
          <w:sz w:val="18"/>
        </w:rPr>
      </w:pPr>
      <w:r w:rsidRPr="00F44B6A">
        <w:rPr>
          <w:color w:val="000000" w:themeColor="text1"/>
          <w:sz w:val="18"/>
        </w:rPr>
        <w:t>中華民國 112 年 06 月 29 日經校務會議決議修正通過</w:t>
      </w:r>
    </w:p>
    <w:p w:rsidR="00905E3C" w:rsidRPr="00F44B6A" w:rsidRDefault="00905E3C">
      <w:pPr>
        <w:spacing w:line="242" w:lineRule="exact"/>
        <w:ind w:left="5676"/>
        <w:rPr>
          <w:color w:val="000000" w:themeColor="text1"/>
          <w:sz w:val="18"/>
        </w:rPr>
      </w:pPr>
      <w:r w:rsidRPr="00F44B6A">
        <w:rPr>
          <w:color w:val="000000" w:themeColor="text1"/>
          <w:sz w:val="18"/>
        </w:rPr>
        <w:t>中華民國 11</w:t>
      </w:r>
      <w:r w:rsidRPr="00F44B6A">
        <w:rPr>
          <w:rFonts w:hint="eastAsia"/>
          <w:color w:val="000000" w:themeColor="text1"/>
          <w:sz w:val="18"/>
        </w:rPr>
        <w:t>4</w:t>
      </w:r>
      <w:r w:rsidRPr="00F44B6A">
        <w:rPr>
          <w:color w:val="000000" w:themeColor="text1"/>
          <w:sz w:val="18"/>
        </w:rPr>
        <w:t xml:space="preserve"> 年 0</w:t>
      </w:r>
      <w:r w:rsidRPr="00F44B6A">
        <w:rPr>
          <w:rFonts w:hint="eastAsia"/>
          <w:color w:val="000000" w:themeColor="text1"/>
          <w:sz w:val="18"/>
        </w:rPr>
        <w:t>8</w:t>
      </w:r>
      <w:r w:rsidRPr="00F44B6A">
        <w:rPr>
          <w:color w:val="000000" w:themeColor="text1"/>
          <w:sz w:val="18"/>
        </w:rPr>
        <w:t xml:space="preserve"> 月</w:t>
      </w:r>
      <w:r w:rsidR="00F44B6A" w:rsidRPr="00F44B6A">
        <w:rPr>
          <w:rFonts w:hint="eastAsia"/>
          <w:color w:val="000000" w:themeColor="text1"/>
          <w:sz w:val="18"/>
        </w:rPr>
        <w:t>29</w:t>
      </w:r>
      <w:r w:rsidRPr="00F44B6A">
        <w:rPr>
          <w:color w:val="000000" w:themeColor="text1"/>
          <w:sz w:val="18"/>
        </w:rPr>
        <w:t>日經校務會議決議修正通過</w:t>
      </w:r>
    </w:p>
    <w:p w:rsidR="009B20D3" w:rsidRDefault="004F368E">
      <w:pPr>
        <w:pStyle w:val="a3"/>
        <w:spacing w:before="55" w:line="288" w:lineRule="auto"/>
        <w:ind w:left="849" w:right="372" w:hanging="577"/>
      </w:pPr>
      <w:r w:rsidRPr="00F44B6A">
        <w:rPr>
          <w:color w:val="000000" w:themeColor="text1"/>
          <w:sz w:val="32"/>
        </w:rPr>
        <w:t>一</w:t>
      </w:r>
      <w:r w:rsidRPr="00F44B6A">
        <w:rPr>
          <w:color w:val="000000" w:themeColor="text1"/>
          <w:spacing w:val="-8"/>
        </w:rPr>
        <w:t xml:space="preserve">、依據：依據「特殊教育法第 </w:t>
      </w:r>
      <w:r w:rsidRPr="00F44B6A">
        <w:rPr>
          <w:color w:val="000000" w:themeColor="text1"/>
        </w:rPr>
        <w:t>48</w:t>
      </w:r>
      <w:r w:rsidRPr="00F44B6A">
        <w:rPr>
          <w:color w:val="000000" w:themeColor="text1"/>
          <w:spacing w:val="-23"/>
        </w:rPr>
        <w:t xml:space="preserve"> 條」、「國立高級中等學校校務基金設置條</w:t>
      </w:r>
      <w:r>
        <w:rPr>
          <w:spacing w:val="-29"/>
        </w:rPr>
        <w:t>例」、「國立高級中等以下學校運動設施開放及管理辦法」、「公立高級中等</w:t>
      </w:r>
      <w:r>
        <w:rPr>
          <w:spacing w:val="-11"/>
        </w:rPr>
        <w:t>學校提供場地設施辦理甄選及推廣教育等收支管理作業規定」及「勞動基</w:t>
      </w:r>
      <w:r>
        <w:rPr>
          <w:spacing w:val="-36"/>
        </w:rPr>
        <w:t>準法」。</w:t>
      </w:r>
    </w:p>
    <w:p w:rsidR="009B20D3" w:rsidRDefault="004F368E">
      <w:pPr>
        <w:pStyle w:val="a3"/>
        <w:spacing w:before="14"/>
      </w:pPr>
      <w:r>
        <w:t>二、目的：配合社區資源共享政策及推展社會教育，以有效管理校舍場所。</w:t>
      </w:r>
    </w:p>
    <w:p w:rsidR="009B20D3" w:rsidRDefault="004F368E">
      <w:pPr>
        <w:pStyle w:val="a3"/>
        <w:spacing w:before="49" w:line="285" w:lineRule="auto"/>
        <w:ind w:left="849" w:right="374" w:hanging="577"/>
      </w:pPr>
      <w:r>
        <w:rPr>
          <w:w w:val="99"/>
          <w:sz w:val="32"/>
        </w:rPr>
        <w:t>三</w:t>
      </w:r>
      <w:r>
        <w:rPr>
          <w:spacing w:val="-3"/>
        </w:rPr>
        <w:t>、提供使用範圍：本要點所稱校舍場所</w:t>
      </w:r>
      <w:r>
        <w:t>（</w:t>
      </w:r>
      <w:r>
        <w:rPr>
          <w:spacing w:val="-3"/>
        </w:rPr>
        <w:t>以下簡稱本場館</w:t>
      </w:r>
      <w:r>
        <w:rPr>
          <w:spacing w:val="-142"/>
        </w:rPr>
        <w:t>）</w:t>
      </w:r>
      <w:r>
        <w:rPr>
          <w:spacing w:val="-2"/>
        </w:rPr>
        <w:t>，包括室外運動</w:t>
      </w:r>
      <w:r>
        <w:rPr>
          <w:spacing w:val="-4"/>
        </w:rPr>
        <w:t>場、學生活動中心、普通教室、專業教室、資訊教室、會議</w:t>
      </w:r>
      <w:r w:rsidRPr="00F44B6A">
        <w:rPr>
          <w:color w:val="000000" w:themeColor="text1"/>
          <w:spacing w:val="-4"/>
        </w:rPr>
        <w:t>室及</w:t>
      </w:r>
      <w:r w:rsidR="00454F8A" w:rsidRPr="00F44B6A">
        <w:rPr>
          <w:rFonts w:hint="eastAsia"/>
          <w:color w:val="000000" w:themeColor="text1"/>
          <w:spacing w:val="-4"/>
        </w:rPr>
        <w:t>攀岩場</w:t>
      </w:r>
      <w:r w:rsidRPr="00F44B6A">
        <w:rPr>
          <w:color w:val="000000" w:themeColor="text1"/>
          <w:spacing w:val="-3"/>
        </w:rPr>
        <w:t>等</w:t>
      </w:r>
      <w:r>
        <w:rPr>
          <w:spacing w:val="-3"/>
        </w:rPr>
        <w:t>場地及其附屬設備。</w:t>
      </w:r>
    </w:p>
    <w:p w:rsidR="009B20D3" w:rsidRDefault="004F368E">
      <w:pPr>
        <w:pStyle w:val="a3"/>
        <w:spacing w:line="423" w:lineRule="exact"/>
      </w:pPr>
      <w:r>
        <w:rPr>
          <w:sz w:val="32"/>
        </w:rPr>
        <w:t>四</w:t>
      </w:r>
      <w:r>
        <w:t>、提供使用對象：以具有中華民國國籍之法定成年人或公司組織、機關學校</w:t>
      </w:r>
    </w:p>
    <w:p w:rsidR="009B20D3" w:rsidRDefault="004F368E">
      <w:pPr>
        <w:pStyle w:val="a3"/>
        <w:spacing w:before="72" w:line="295" w:lineRule="auto"/>
        <w:ind w:left="849" w:right="654"/>
      </w:pPr>
      <w:r>
        <w:t>等申請使用為原則；若為人民或組織團體應由負責人向本校提出使用申請。</w:t>
      </w:r>
    </w:p>
    <w:p w:rsidR="009B20D3" w:rsidRDefault="004F368E">
      <w:pPr>
        <w:pStyle w:val="a3"/>
        <w:spacing w:line="404" w:lineRule="exact"/>
      </w:pPr>
      <w:r>
        <w:rPr>
          <w:sz w:val="32"/>
        </w:rPr>
        <w:t>五</w:t>
      </w:r>
      <w:r>
        <w:t>、提供使用原則：</w:t>
      </w:r>
    </w:p>
    <w:p w:rsidR="009B20D3" w:rsidRDefault="004F368E">
      <w:pPr>
        <w:pStyle w:val="a3"/>
        <w:spacing w:before="73" w:line="295" w:lineRule="auto"/>
        <w:ind w:left="1293" w:right="744" w:hanging="533"/>
      </w:pPr>
      <w:r>
        <w:t>(一)以開放提供民眾及團體辦理從事各種公益、慈善、文宣、藝術、體育、會議、訓練、比賽、表演及教學等活動為原則。</w:t>
      </w:r>
    </w:p>
    <w:p w:rsidR="009B20D3" w:rsidRDefault="004F368E">
      <w:pPr>
        <w:pStyle w:val="a3"/>
        <w:spacing w:line="295" w:lineRule="auto"/>
        <w:ind w:left="760" w:right="4942"/>
        <w:jc w:val="both"/>
      </w:pPr>
      <w:r>
        <w:t>(二)不得影響教學活動及師生安全。(三)不得違背政策法令及善良風俗。(四)不得毀損本校物品及環境整潔。</w:t>
      </w:r>
    </w:p>
    <w:p w:rsidR="009B20D3" w:rsidRDefault="004F368E">
      <w:pPr>
        <w:pStyle w:val="a3"/>
        <w:spacing w:line="387" w:lineRule="exact"/>
        <w:ind w:left="760"/>
      </w:pPr>
      <w:r>
        <w:t>(五)不得擅自變更申請用途以外之使用。</w:t>
      </w:r>
    </w:p>
    <w:p w:rsidR="009B20D3" w:rsidRDefault="004F368E">
      <w:pPr>
        <w:pStyle w:val="a3"/>
        <w:spacing w:before="85" w:line="264" w:lineRule="auto"/>
        <w:ind w:right="1305" w:firstLine="487"/>
      </w:pPr>
      <w:r>
        <w:t>(六)不得影響學校校務運作，音量不得影響學生上課及正常作息。</w:t>
      </w:r>
      <w:r>
        <w:rPr>
          <w:sz w:val="32"/>
        </w:rPr>
        <w:t>六</w:t>
      </w:r>
      <w:r>
        <w:t>、負責單位：本場館之提供使用申請與管理由本校總務處負責之。</w:t>
      </w:r>
      <w:r>
        <w:rPr>
          <w:sz w:val="32"/>
        </w:rPr>
        <w:t>七</w:t>
      </w:r>
      <w:r>
        <w:t>、本場館提供使用時間：</w:t>
      </w:r>
    </w:p>
    <w:p w:rsidR="009B20D3" w:rsidRDefault="004F368E">
      <w:pPr>
        <w:pStyle w:val="a3"/>
        <w:spacing w:before="25"/>
        <w:ind w:left="760"/>
      </w:pPr>
      <w:r>
        <w:t>(一)星期一至星期五：每日八時起至廿一時止。</w:t>
      </w:r>
    </w:p>
    <w:p w:rsidR="009B20D3" w:rsidRDefault="004F368E">
      <w:pPr>
        <w:pStyle w:val="a3"/>
        <w:spacing w:before="89"/>
        <w:ind w:left="760"/>
      </w:pPr>
      <w:r>
        <w:rPr>
          <w:spacing w:val="-2"/>
        </w:rPr>
        <w:t>(二)例假日</w:t>
      </w:r>
      <w:r>
        <w:t>（</w:t>
      </w:r>
      <w:r>
        <w:rPr>
          <w:spacing w:val="-3"/>
        </w:rPr>
        <w:t>含週休二日</w:t>
      </w:r>
      <w:r>
        <w:rPr>
          <w:spacing w:val="-140"/>
        </w:rPr>
        <w:t>）</w:t>
      </w:r>
      <w:r>
        <w:rPr>
          <w:spacing w:val="-3"/>
        </w:rPr>
        <w:t>：每日八時起至十七時止。</w:t>
      </w:r>
    </w:p>
    <w:p w:rsidR="009B20D3" w:rsidRDefault="004F368E">
      <w:pPr>
        <w:pStyle w:val="a3"/>
        <w:spacing w:before="48" w:line="278" w:lineRule="auto"/>
        <w:ind w:left="849" w:right="351" w:hanging="577"/>
      </w:pPr>
      <w:r>
        <w:rPr>
          <w:sz w:val="32"/>
        </w:rPr>
        <w:t>八</w:t>
      </w:r>
      <w:r>
        <w:t>、申請程序：機關團體或個人對使用本校場館，應於使用日一週前檢附申請書，向本校總務處辦理申請，經本校核定後向出納組繳交保證金及場地使</w:t>
      </w:r>
    </w:p>
    <w:p w:rsidR="009B20D3" w:rsidRDefault="009B20D3">
      <w:pPr>
        <w:spacing w:line="278" w:lineRule="auto"/>
        <w:sectPr w:rsidR="009B20D3">
          <w:footerReference w:type="default" r:id="rId7"/>
          <w:type w:val="continuous"/>
          <w:pgSz w:w="11910" w:h="16840"/>
          <w:pgMar w:top="920" w:right="860" w:bottom="1140" w:left="860" w:header="720" w:footer="959" w:gutter="0"/>
          <w:pgNumType w:start="1"/>
          <w:cols w:space="720"/>
        </w:sectPr>
      </w:pPr>
    </w:p>
    <w:p w:rsidR="009B20D3" w:rsidRDefault="004F368E">
      <w:pPr>
        <w:pStyle w:val="a3"/>
        <w:spacing w:before="30" w:line="295" w:lineRule="auto"/>
        <w:ind w:left="849" w:right="374"/>
      </w:pPr>
      <w:r>
        <w:rPr>
          <w:spacing w:val="-3"/>
        </w:rPr>
        <w:lastRenderedPageBreak/>
        <w:t xml:space="preserve">用費。保證金於使用完畢後，經本校查明已恢復原狀且確實無損壞情形 </w:t>
      </w:r>
      <w:r>
        <w:rPr>
          <w:spacing w:val="-17"/>
        </w:rPr>
        <w:t>時，七日內無息退還。</w:t>
      </w:r>
      <w:r>
        <w:rPr>
          <w:spacing w:val="-3"/>
        </w:rPr>
        <w:t>（場地恢復需於活動結束後二小時內完成，否則本校得動用所繳交之保證金，僱工處理，使用單位不得異議</w:t>
      </w:r>
      <w:r>
        <w:rPr>
          <w:spacing w:val="-140"/>
        </w:rPr>
        <w:t>）</w:t>
      </w:r>
      <w:r>
        <w:rPr>
          <w:spacing w:val="-3"/>
        </w:rPr>
        <w:t>，若有毀損建</w:t>
      </w:r>
      <w:r>
        <w:rPr>
          <w:spacing w:val="-4"/>
        </w:rPr>
        <w:t>築或設施者，應負修復或賠償之責。本校亦得由保證金扣除所積欠之費用</w:t>
      </w:r>
      <w:r>
        <w:rPr>
          <w:spacing w:val="-3"/>
        </w:rPr>
        <w:t>(例如加班人員加班費等)後退還。</w:t>
      </w:r>
    </w:p>
    <w:p w:rsidR="009B20D3" w:rsidRDefault="004F368E">
      <w:pPr>
        <w:pStyle w:val="a3"/>
        <w:spacing w:line="400" w:lineRule="exact"/>
      </w:pPr>
      <w:r>
        <w:rPr>
          <w:sz w:val="32"/>
        </w:rPr>
        <w:t>九</w:t>
      </w:r>
      <w:r>
        <w:t>、本場館申請使用後如遇有特殊或急難情形經本校要求暫停提供使用，原使</w:t>
      </w:r>
    </w:p>
    <w:p w:rsidR="009B20D3" w:rsidRDefault="004F368E">
      <w:pPr>
        <w:pStyle w:val="a3"/>
        <w:spacing w:before="73" w:line="295" w:lineRule="auto"/>
        <w:ind w:left="849" w:right="376"/>
      </w:pPr>
      <w:r>
        <w:t>用單位應暫停或延期使用。如無法延期者，應無息退還所繳納費用，申請單位不得異議或要求任何損失賠償。</w:t>
      </w:r>
    </w:p>
    <w:p w:rsidR="009B20D3" w:rsidRDefault="004F368E">
      <w:pPr>
        <w:pStyle w:val="a3"/>
        <w:spacing w:line="388" w:lineRule="exact"/>
      </w:pPr>
      <w:r>
        <w:t>十、本校場館場地提供使用收費標準如下：</w:t>
      </w:r>
    </w:p>
    <w:p w:rsidR="009B20D3" w:rsidRDefault="004F368E">
      <w:pPr>
        <w:pStyle w:val="a3"/>
        <w:spacing w:before="89"/>
        <w:ind w:left="760"/>
      </w:pPr>
      <w:r>
        <w:t>(一)本校所屬教職員工、學生於公務或教學之使用上免費。</w:t>
      </w:r>
    </w:p>
    <w:p w:rsidR="009B20D3" w:rsidRDefault="004F368E">
      <w:pPr>
        <w:pStyle w:val="a3"/>
        <w:spacing w:before="88" w:line="295" w:lineRule="auto"/>
        <w:ind w:left="1293" w:right="321" w:hanging="533"/>
      </w:pPr>
      <w:r>
        <w:t>(二)本校所屬教職員工、學生之親友申請使用，均享有場地費(含基本水電費)、冷氣費、音響等設備 5 折優惠，並免收保證金。</w:t>
      </w:r>
    </w:p>
    <w:p w:rsidR="009B20D3" w:rsidRDefault="004F368E">
      <w:pPr>
        <w:pStyle w:val="a3"/>
        <w:spacing w:line="295" w:lineRule="auto"/>
        <w:ind w:left="1293" w:right="463" w:hanging="533"/>
        <w:jc w:val="both"/>
      </w:pPr>
      <w:r>
        <w:rPr>
          <w:spacing w:val="-3"/>
        </w:rPr>
        <w:t>(三)各民間團體或個人使用時，以每一場地每四小時為一計費單位</w:t>
      </w:r>
      <w:r>
        <w:t xml:space="preserve">（08： </w:t>
      </w:r>
      <w:r>
        <w:rPr>
          <w:spacing w:val="1"/>
        </w:rPr>
        <w:t>0</w:t>
      </w:r>
      <w:r>
        <w:rPr>
          <w:spacing w:val="-2"/>
        </w:rPr>
        <w:t>0-</w:t>
      </w:r>
      <w:r>
        <w:rPr>
          <w:spacing w:val="1"/>
        </w:rPr>
        <w:t>1</w:t>
      </w:r>
      <w:r>
        <w:rPr>
          <w:spacing w:val="-2"/>
        </w:rPr>
        <w:t>2</w:t>
      </w:r>
      <w:r>
        <w:t>：</w:t>
      </w:r>
      <w:r>
        <w:rPr>
          <w:spacing w:val="-2"/>
        </w:rPr>
        <w:t>00</w:t>
      </w:r>
      <w:r>
        <w:t>、</w:t>
      </w:r>
      <w:r>
        <w:rPr>
          <w:spacing w:val="-2"/>
        </w:rPr>
        <w:t>1</w:t>
      </w:r>
      <w:r>
        <w:rPr>
          <w:spacing w:val="-1"/>
        </w:rPr>
        <w:t>3</w:t>
      </w:r>
      <w:r>
        <w:t>：</w:t>
      </w:r>
      <w:r>
        <w:rPr>
          <w:spacing w:val="1"/>
        </w:rPr>
        <w:t>0</w:t>
      </w:r>
      <w:r>
        <w:rPr>
          <w:spacing w:val="-2"/>
        </w:rPr>
        <w:t>0</w:t>
      </w:r>
      <w:r>
        <w:rPr>
          <w:spacing w:val="1"/>
        </w:rPr>
        <w:t>-</w:t>
      </w:r>
      <w:r>
        <w:rPr>
          <w:spacing w:val="-2"/>
        </w:rPr>
        <w:t>17</w:t>
      </w:r>
      <w:r>
        <w:t>：</w:t>
      </w:r>
      <w:r>
        <w:rPr>
          <w:spacing w:val="-2"/>
        </w:rPr>
        <w:t>00</w:t>
      </w:r>
      <w:r>
        <w:t>、</w:t>
      </w:r>
      <w:r>
        <w:rPr>
          <w:spacing w:val="1"/>
        </w:rPr>
        <w:t>1</w:t>
      </w:r>
      <w:r>
        <w:rPr>
          <w:spacing w:val="-2"/>
        </w:rPr>
        <w:t>7</w:t>
      </w:r>
      <w:r>
        <w:t>：</w:t>
      </w:r>
      <w:r>
        <w:rPr>
          <w:spacing w:val="-2"/>
        </w:rPr>
        <w:t>0</w:t>
      </w:r>
      <w:r>
        <w:rPr>
          <w:spacing w:val="-1"/>
        </w:rPr>
        <w:t>0</w:t>
      </w:r>
      <w:r>
        <w:rPr>
          <w:spacing w:val="1"/>
        </w:rPr>
        <w:t>-</w:t>
      </w:r>
      <w:r>
        <w:rPr>
          <w:spacing w:val="-2"/>
        </w:rPr>
        <w:t>21</w:t>
      </w:r>
      <w:r>
        <w:t>：</w:t>
      </w:r>
      <w:r>
        <w:rPr>
          <w:spacing w:val="1"/>
        </w:rPr>
        <w:t>0</w:t>
      </w:r>
      <w:r>
        <w:rPr>
          <w:spacing w:val="-2"/>
        </w:rPr>
        <w:t>0</w:t>
      </w:r>
      <w:r>
        <w:rPr>
          <w:spacing w:val="-140"/>
        </w:rPr>
        <w:t>）</w:t>
      </w:r>
      <w:r>
        <w:rPr>
          <w:spacing w:val="-3"/>
        </w:rPr>
        <w:t>，每一計費單位場地費用，依本校公告提供使用收費標準為準。</w:t>
      </w:r>
    </w:p>
    <w:p w:rsidR="009B20D3" w:rsidRDefault="004F368E">
      <w:pPr>
        <w:pStyle w:val="a3"/>
        <w:spacing w:line="295" w:lineRule="auto"/>
        <w:ind w:left="1113" w:right="531" w:hanging="841"/>
        <w:jc w:val="both"/>
      </w:pPr>
      <w:r>
        <w:t>十一、例外收費情形: 下列情形得由總務處專案簽請 校長核可酌收象徵性之費用。</w:t>
      </w:r>
    </w:p>
    <w:p w:rsidR="009B20D3" w:rsidRDefault="004F368E">
      <w:pPr>
        <w:pStyle w:val="a3"/>
        <w:spacing w:line="295" w:lineRule="auto"/>
        <w:ind w:left="1293" w:right="463" w:hanging="533"/>
        <w:jc w:val="both"/>
      </w:pPr>
      <w:r>
        <w:t>(一)申請使用單位所辦理之活動，如屬慈善或公益性質，或與本校學生有實習、就業合作之公司單位、或有本校學生、教職員工參與、協辦之特殊使用情形。</w:t>
      </w:r>
    </w:p>
    <w:p w:rsidR="009B20D3" w:rsidRDefault="004F368E">
      <w:pPr>
        <w:pStyle w:val="a3"/>
        <w:spacing w:line="387" w:lineRule="exact"/>
        <w:ind w:left="760"/>
      </w:pPr>
      <w:r>
        <w:t>(二)本校教職員工辦理活動或訓練等非公務、教學之需要。</w:t>
      </w:r>
    </w:p>
    <w:p w:rsidR="009B20D3" w:rsidRDefault="004F368E">
      <w:pPr>
        <w:pStyle w:val="a3"/>
        <w:spacing w:before="78" w:line="295" w:lineRule="auto"/>
        <w:ind w:left="1293" w:right="458" w:hanging="533"/>
      </w:pPr>
      <w:r>
        <w:t>(三)申請單位為政府機關或學校(含教學合作對象)，並從事公益、公共政策宣導或內容與特殊教育有關之活動。</w:t>
      </w:r>
    </w:p>
    <w:p w:rsidR="009B20D3" w:rsidRDefault="004F368E">
      <w:pPr>
        <w:pStyle w:val="a3"/>
        <w:spacing w:line="404" w:lineRule="exact"/>
      </w:pPr>
      <w:r>
        <w:rPr>
          <w:sz w:val="32"/>
        </w:rPr>
        <w:t>十二</w:t>
      </w:r>
      <w:r>
        <w:t>、本場館使用注意事項：</w:t>
      </w:r>
    </w:p>
    <w:p w:rsidR="009B20D3" w:rsidRDefault="004F368E">
      <w:pPr>
        <w:pStyle w:val="a3"/>
        <w:spacing w:before="72" w:line="295" w:lineRule="auto"/>
        <w:ind w:left="1293" w:right="466" w:hanging="533"/>
      </w:pPr>
      <w:r>
        <w:t>(一)使用單位應於活動當日，提前派專人管制人員與車輛進出校園，車輛應依序停放指定位置，以免混亂。</w:t>
      </w:r>
    </w:p>
    <w:p w:rsidR="009B20D3" w:rsidRDefault="004F368E">
      <w:pPr>
        <w:pStyle w:val="a3"/>
        <w:spacing w:line="295" w:lineRule="auto"/>
        <w:ind w:left="1293" w:right="464" w:hanging="533"/>
      </w:pPr>
      <w:r>
        <w:t>(二)提供使用場地應按分配時間使用，不可佔用他人使用時間；使用時間因故延長者，另以實際使用時間收繳費用。</w:t>
      </w:r>
    </w:p>
    <w:p w:rsidR="009B20D3" w:rsidRDefault="004F368E">
      <w:pPr>
        <w:pStyle w:val="a3"/>
        <w:spacing w:line="295" w:lineRule="auto"/>
        <w:ind w:left="760" w:right="744"/>
      </w:pPr>
      <w:r>
        <w:t>(三)提供使用場館由本校派專人負責管理，使用機關團體應接受指導。(四)使用單位自備之用具及器材，運出入本校前需通知會同查驗。</w:t>
      </w:r>
    </w:p>
    <w:p w:rsidR="009B20D3" w:rsidRDefault="009B20D3">
      <w:pPr>
        <w:spacing w:line="295" w:lineRule="auto"/>
        <w:sectPr w:rsidR="009B20D3">
          <w:pgSz w:w="11910" w:h="16840"/>
          <w:pgMar w:top="1020" w:right="860" w:bottom="1200" w:left="860" w:header="0" w:footer="959" w:gutter="0"/>
          <w:cols w:space="720"/>
        </w:sectPr>
      </w:pPr>
    </w:p>
    <w:p w:rsidR="009B20D3" w:rsidRDefault="004F368E">
      <w:pPr>
        <w:pStyle w:val="a3"/>
        <w:spacing w:before="30" w:line="295" w:lineRule="auto"/>
        <w:ind w:left="1293" w:right="466" w:hanging="533"/>
      </w:pPr>
      <w:r>
        <w:rPr>
          <w:spacing w:val="-4"/>
        </w:rPr>
        <w:lastRenderedPageBreak/>
        <w:t>(五)本校提供各活動場地，如需另行佈置或接配電源線安裝採光燈時，使</w:t>
      </w:r>
      <w:r>
        <w:rPr>
          <w:spacing w:val="-3"/>
        </w:rPr>
        <w:t>用者應事先徵求本校同意，會同本校總務處辦理，以策安全。</w:t>
      </w:r>
    </w:p>
    <w:p w:rsidR="009B20D3" w:rsidRDefault="004F368E">
      <w:pPr>
        <w:pStyle w:val="a3"/>
        <w:spacing w:line="295" w:lineRule="auto"/>
        <w:ind w:left="1293" w:right="466" w:hanging="533"/>
      </w:pPr>
      <w:r>
        <w:rPr>
          <w:spacing w:val="-4"/>
        </w:rPr>
        <w:t>(六)本校提供各活動場地，申請使用者於使用完畢後，應負責將所用之陳</w:t>
      </w:r>
      <w:r>
        <w:rPr>
          <w:spacing w:val="-3"/>
        </w:rPr>
        <w:t>設物品恢復原狀及場所之清理整潔，並會同本校總務處檢查。</w:t>
      </w:r>
    </w:p>
    <w:p w:rsidR="009B20D3" w:rsidRDefault="004F368E">
      <w:pPr>
        <w:pStyle w:val="a3"/>
        <w:spacing w:line="295" w:lineRule="auto"/>
        <w:ind w:left="1293" w:right="464" w:hanging="533"/>
      </w:pPr>
      <w:r>
        <w:t>(七)申請使用單位如有用餐，務必於用餐完畢後，依規定實施分類，並將廚餘、菜渣及餐盒帶離本校處理。</w:t>
      </w:r>
    </w:p>
    <w:p w:rsidR="009B20D3" w:rsidRDefault="004F368E">
      <w:pPr>
        <w:pStyle w:val="a3"/>
        <w:spacing w:line="295" w:lineRule="auto"/>
        <w:ind w:left="1293" w:right="466" w:hanging="533"/>
      </w:pPr>
      <w:r>
        <w:t>(八)使用本校各活動場地之單位，應自行負責維持會場秩序及相關設施之使用，如有損壞物品或設施之情事，應依原狀修復或按時價賠償。</w:t>
      </w:r>
    </w:p>
    <w:p w:rsidR="009B20D3" w:rsidRDefault="004F368E">
      <w:pPr>
        <w:pStyle w:val="a3"/>
        <w:spacing w:line="388" w:lineRule="exact"/>
        <w:ind w:left="760"/>
      </w:pPr>
      <w:r>
        <w:t>(九)申請使用單位嚴禁實施政黨相關之宣傳活動。</w:t>
      </w:r>
    </w:p>
    <w:p w:rsidR="009B20D3" w:rsidRDefault="004F368E">
      <w:pPr>
        <w:pStyle w:val="a3"/>
        <w:spacing w:before="80" w:line="295" w:lineRule="auto"/>
        <w:ind w:left="1293" w:right="466" w:hanging="533"/>
      </w:pPr>
      <w:r>
        <w:t>(十)本校校園內、校區外牆及門首等建築物等未經同意，一律不得張貼及懸掛任何宣傳性物品。</w:t>
      </w:r>
    </w:p>
    <w:p w:rsidR="009B20D3" w:rsidRDefault="004F368E">
      <w:pPr>
        <w:pStyle w:val="a3"/>
        <w:spacing w:line="295" w:lineRule="auto"/>
        <w:ind w:left="1600" w:right="463" w:hanging="840"/>
        <w:jc w:val="both"/>
      </w:pPr>
      <w:r>
        <w:t>(十一)使用本校場所時，對場內外之秩序、安全、疏散等事宜應自行周密計畫維護，並派專責指導管理，若發生意外事故，申請使用單位應負全部責任。</w:t>
      </w:r>
    </w:p>
    <w:p w:rsidR="009B20D3" w:rsidRDefault="004F368E">
      <w:pPr>
        <w:pStyle w:val="a3"/>
        <w:spacing w:line="387" w:lineRule="exact"/>
        <w:ind w:left="760"/>
      </w:pPr>
      <w:r>
        <w:t>(十二)為維護校園安全與安寧，校內嚴禁燃放鞭炮及煙火。</w:t>
      </w:r>
    </w:p>
    <w:p w:rsidR="009B20D3" w:rsidRDefault="004F368E">
      <w:pPr>
        <w:pStyle w:val="a3"/>
        <w:spacing w:before="45" w:line="278" w:lineRule="auto"/>
        <w:ind w:left="1233" w:right="310" w:hanging="961"/>
      </w:pPr>
      <w:r>
        <w:rPr>
          <w:sz w:val="32"/>
        </w:rPr>
        <w:t>十三</w:t>
      </w:r>
      <w:r>
        <w:t>、使用單位於本校場館內有下列情形之一者，得令其停止使用，必要時管理人員或校園警衛人員得令其離場，其繳交費用不得要求退回：</w:t>
      </w:r>
    </w:p>
    <w:p w:rsidR="009B20D3" w:rsidRDefault="004F368E">
      <w:pPr>
        <w:pStyle w:val="a3"/>
        <w:spacing w:before="27" w:line="295" w:lineRule="auto"/>
        <w:ind w:left="834" w:right="4589"/>
      </w:pPr>
      <w:r>
        <w:t>(一)違背活動宗旨或社會善良風氣者。(二)婚喪喜慶宴會或政黨宣傳活動。</w:t>
      </w:r>
    </w:p>
    <w:p w:rsidR="009B20D3" w:rsidRDefault="004F368E">
      <w:pPr>
        <w:pStyle w:val="a3"/>
        <w:spacing w:line="295" w:lineRule="auto"/>
        <w:ind w:left="834" w:right="3749"/>
      </w:pPr>
      <w:r>
        <w:t>(三)商品促（直）銷及其他商業行為之活動。(四)宗教佈達與法會儀式。</w:t>
      </w:r>
    </w:p>
    <w:p w:rsidR="009B20D3" w:rsidRDefault="004F368E">
      <w:pPr>
        <w:pStyle w:val="a3"/>
        <w:spacing w:line="388" w:lineRule="exact"/>
        <w:ind w:left="834"/>
      </w:pPr>
      <w:r>
        <w:t>(五)燃放鞭炮、煙火或其他易燃物品。</w:t>
      </w:r>
    </w:p>
    <w:p w:rsidR="009B20D3" w:rsidRDefault="004F368E">
      <w:pPr>
        <w:pStyle w:val="a3"/>
        <w:spacing w:before="85" w:line="295" w:lineRule="auto"/>
        <w:ind w:left="834" w:right="2911"/>
      </w:pPr>
      <w:r>
        <w:t>(六)外燴及園遊會等易污染環境，影響衛生活動者。(七)從事私人或個人利益活動而違反社會公益者。</w:t>
      </w:r>
    </w:p>
    <w:p w:rsidR="009B20D3" w:rsidRDefault="004F368E">
      <w:pPr>
        <w:pStyle w:val="a3"/>
        <w:spacing w:line="388" w:lineRule="exact"/>
        <w:ind w:left="834"/>
      </w:pPr>
      <w:r>
        <w:t>(八)使用與申請內容不符或逕行轉讓其他單位使用者。</w:t>
      </w:r>
    </w:p>
    <w:p w:rsidR="009B20D3" w:rsidRDefault="004F368E">
      <w:pPr>
        <w:pStyle w:val="a3"/>
        <w:spacing w:before="89" w:line="295" w:lineRule="auto"/>
        <w:ind w:left="834" w:right="1229"/>
      </w:pPr>
      <w:r>
        <w:t>(九)有安全顧慮或經本校認定其活動有損壞本場館建築及設施者。(十)其他有違反本要點之情事者。</w:t>
      </w:r>
    </w:p>
    <w:p w:rsidR="009B20D3" w:rsidRDefault="004F368E">
      <w:pPr>
        <w:pStyle w:val="a3"/>
        <w:spacing w:line="404" w:lineRule="exact"/>
      </w:pPr>
      <w:r>
        <w:rPr>
          <w:sz w:val="32"/>
        </w:rPr>
        <w:t>十四</w:t>
      </w:r>
      <w:r>
        <w:t>、使用單位除天災或不可抗力因素外，其申請終止使用、臨時改期者應於</w:t>
      </w:r>
    </w:p>
    <w:p w:rsidR="009B20D3" w:rsidRDefault="004F368E">
      <w:pPr>
        <w:pStyle w:val="a3"/>
        <w:spacing w:before="73" w:line="295" w:lineRule="auto"/>
        <w:ind w:left="1233" w:right="552"/>
      </w:pPr>
      <w:r>
        <w:t>三日前以書面通知學校取消使用，其所繳納之各項費用及保證金無息退還。但已發生之費用，不予退還。</w:t>
      </w:r>
    </w:p>
    <w:p w:rsidR="009B20D3" w:rsidRDefault="009B20D3">
      <w:pPr>
        <w:spacing w:line="295" w:lineRule="auto"/>
        <w:sectPr w:rsidR="009B20D3">
          <w:pgSz w:w="11910" w:h="16840"/>
          <w:pgMar w:top="1020" w:right="860" w:bottom="1200" w:left="860" w:header="0" w:footer="959" w:gutter="0"/>
          <w:cols w:space="720"/>
        </w:sectPr>
      </w:pPr>
    </w:p>
    <w:p w:rsidR="009B20D3" w:rsidRDefault="004F368E">
      <w:pPr>
        <w:pStyle w:val="a3"/>
        <w:spacing w:before="30" w:line="295" w:lineRule="auto"/>
        <w:ind w:left="1250" w:right="273"/>
        <w:jc w:val="both"/>
      </w:pPr>
      <w:r>
        <w:rPr>
          <w:spacing w:val="-6"/>
        </w:rPr>
        <w:lastRenderedPageBreak/>
        <w:t>申請人未遵守前項期限或未通知，校舍場所使用費之二分之一及已發生</w:t>
      </w:r>
      <w:r>
        <w:rPr>
          <w:spacing w:val="-21"/>
        </w:rPr>
        <w:t>之費用不予退還。若因而致學校受有損害者，申請人應負損害賠償責任。</w:t>
      </w:r>
      <w:r>
        <w:rPr>
          <w:spacing w:val="-9"/>
        </w:rPr>
        <w:t>前項情形有不可歸責於申請人者，不在此限。</w:t>
      </w:r>
    </w:p>
    <w:p w:rsidR="009B20D3" w:rsidRDefault="004F368E">
      <w:pPr>
        <w:pStyle w:val="a3"/>
        <w:spacing w:line="403" w:lineRule="exact"/>
      </w:pPr>
      <w:r>
        <w:rPr>
          <w:sz w:val="32"/>
        </w:rPr>
        <w:t>十五</w:t>
      </w:r>
      <w:r>
        <w:t>、本校依本要點收取之使用費應依規定設置專帳，並辦理入帳手續，作為</w:t>
      </w:r>
    </w:p>
    <w:p w:rsidR="009B20D3" w:rsidRDefault="004F368E">
      <w:pPr>
        <w:pStyle w:val="a3"/>
        <w:spacing w:before="73"/>
        <w:ind w:left="1233"/>
      </w:pPr>
      <w:r>
        <w:t>場館清潔維護修繕費、水電費及管理維護場管所需之人事費用。</w:t>
      </w:r>
    </w:p>
    <w:p w:rsidR="009B20D3" w:rsidRDefault="004F368E">
      <w:pPr>
        <w:pStyle w:val="a3"/>
        <w:spacing w:before="48" w:line="278" w:lineRule="auto"/>
        <w:ind w:left="1106" w:right="312" w:hanging="834"/>
      </w:pPr>
      <w:r>
        <w:rPr>
          <w:sz w:val="32"/>
        </w:rPr>
        <w:t>十六</w:t>
      </w:r>
      <w:r>
        <w:t>、本要點之各項收支以維持收支盈餘為原則，各項收支結算後之盈餘，得滾存由學校統籌作為改善基本設施或充實教學設備之用。</w:t>
      </w:r>
    </w:p>
    <w:p w:rsidR="009B20D3" w:rsidRDefault="004F368E">
      <w:pPr>
        <w:pStyle w:val="a3"/>
        <w:spacing w:line="434" w:lineRule="exact"/>
      </w:pPr>
      <w:r>
        <w:rPr>
          <w:sz w:val="32"/>
        </w:rPr>
        <w:t>十七、</w:t>
      </w:r>
      <w:r>
        <w:t>本要點經校務會議討論通過，呈校長核准後公布實施，修正時亦同。</w:t>
      </w:r>
    </w:p>
    <w:p w:rsidR="009B20D3" w:rsidRDefault="00726A8D">
      <w:pPr>
        <w:pStyle w:val="a3"/>
        <w:spacing w:before="33" w:line="348" w:lineRule="auto"/>
        <w:ind w:left="1216" w:right="3818" w:hanging="944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756285</wp:posOffset>
                </wp:positionV>
                <wp:extent cx="6333490" cy="6081395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608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19"/>
                              <w:gridCol w:w="994"/>
                              <w:gridCol w:w="991"/>
                              <w:gridCol w:w="991"/>
                              <w:gridCol w:w="1102"/>
                              <w:gridCol w:w="886"/>
                              <w:gridCol w:w="1703"/>
                              <w:gridCol w:w="1275"/>
                            </w:tblGrid>
                            <w:tr w:rsidR="009B20D3">
                              <w:trPr>
                                <w:trHeight w:val="743"/>
                              </w:trPr>
                              <w:tc>
                                <w:tcPr>
                                  <w:tcW w:w="2019" w:type="dxa"/>
                                </w:tcPr>
                                <w:p w:rsidR="009B20D3" w:rsidRDefault="004F368E">
                                  <w:pPr>
                                    <w:pStyle w:val="TableParagraph"/>
                                    <w:spacing w:before="203"/>
                                    <w:ind w:left="5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場</w:t>
                                  </w:r>
                                  <w:r w:rsidR="00C22475" w:rsidRPr="00F44B6A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館</w:t>
                                  </w:r>
                                  <w:r w:rsidRPr="00F44B6A">
                                    <w:rPr>
                                      <w:color w:val="000000" w:themeColor="text1"/>
                                      <w:sz w:val="24"/>
                                    </w:rPr>
                                    <w:t>名稱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9B20D3" w:rsidRDefault="004F368E">
                                  <w:pPr>
                                    <w:pStyle w:val="TableParagraph"/>
                                    <w:spacing w:before="203"/>
                                    <w:ind w:left="114" w:righ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保證金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9B20D3" w:rsidRDefault="004F368E">
                                  <w:pPr>
                                    <w:pStyle w:val="TableParagraph"/>
                                    <w:spacing w:before="203"/>
                                    <w:ind w:left="114" w:righ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場地費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9B20D3" w:rsidRDefault="004F368E">
                                  <w:pPr>
                                    <w:pStyle w:val="TableParagraph"/>
                                    <w:spacing w:before="64" w:line="223" w:lineRule="auto"/>
                                    <w:ind w:left="134" w:right="124" w:firstLine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人員加班費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9B20D3" w:rsidRDefault="004F368E">
                                  <w:pPr>
                                    <w:pStyle w:val="TableParagraph"/>
                                    <w:spacing w:before="4" w:line="223" w:lineRule="auto"/>
                                    <w:ind w:left="189" w:right="180" w:firstLine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基本水電費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:rsidR="009B20D3" w:rsidRDefault="004F368E">
                                  <w:pPr>
                                    <w:pStyle w:val="TableParagraph"/>
                                    <w:spacing w:before="64" w:line="223" w:lineRule="auto"/>
                                    <w:ind w:left="321" w:right="192" w:hanging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冷氣費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:rsidR="009B20D3" w:rsidRDefault="004F368E">
                                  <w:pPr>
                                    <w:pStyle w:val="TableParagraph"/>
                                    <w:spacing w:before="203"/>
                                    <w:ind w:left="109" w:right="10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音響含投影機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B20D3" w:rsidRDefault="004F368E">
                                  <w:pPr>
                                    <w:pStyle w:val="TableParagraph"/>
                                    <w:spacing w:before="203"/>
                                    <w:ind w:left="213" w:right="20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9B20D3">
                              <w:trPr>
                                <w:trHeight w:val="1247"/>
                              </w:trPr>
                              <w:tc>
                                <w:tcPr>
                                  <w:tcW w:w="2019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活動中心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14" w:righ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9B20D3" w:rsidRDefault="004F368E">
                                  <w:pPr>
                                    <w:pStyle w:val="TableParagraph"/>
                                    <w:spacing w:before="4" w:line="223" w:lineRule="auto"/>
                                    <w:ind w:left="134" w:right="1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依勞基</w:t>
                                  </w:r>
                                  <w:r>
                                    <w:rPr>
                                      <w:sz w:val="24"/>
                                    </w:rPr>
                                    <w:t>法第 24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 條</w:t>
                                  </w:r>
                                </w:p>
                                <w:p w:rsidR="009B20D3" w:rsidRDefault="004F368E">
                                  <w:pPr>
                                    <w:pStyle w:val="TableParagraph"/>
                                    <w:spacing w:line="287" w:lineRule="exact"/>
                                    <w:ind w:left="114" w:righ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計收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349" w:right="3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81" w:right="1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3000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09" w:right="10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215" w:right="2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不含桌椅</w:t>
                                  </w:r>
                                </w:p>
                              </w:tc>
                            </w:tr>
                            <w:tr w:rsidR="009B20D3">
                              <w:trPr>
                                <w:trHeight w:val="1250"/>
                              </w:trPr>
                              <w:tc>
                                <w:tcPr>
                                  <w:tcW w:w="2019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10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07" w:right="-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會議室（B</w:t>
                                  </w:r>
                                  <w:r>
                                    <w:rPr>
                                      <w:spacing w:val="-40"/>
                                      <w:sz w:val="24"/>
                                    </w:rPr>
                                    <w:t xml:space="preserve"> 棟 </w:t>
                                  </w:r>
                                  <w:r>
                                    <w:rPr>
                                      <w:sz w:val="24"/>
                                    </w:rPr>
                                    <w:t>3F）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10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14" w:righ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10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9B20D3" w:rsidRDefault="004F368E">
                                  <w:pPr>
                                    <w:pStyle w:val="TableParagraph"/>
                                    <w:spacing w:before="7" w:line="223" w:lineRule="auto"/>
                                    <w:ind w:left="134" w:right="1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依勞基</w:t>
                                  </w:r>
                                  <w:r>
                                    <w:rPr>
                                      <w:sz w:val="24"/>
                                    </w:rPr>
                                    <w:t>法第 24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 條</w:t>
                                  </w:r>
                                </w:p>
                                <w:p w:rsidR="009B20D3" w:rsidRDefault="004F368E">
                                  <w:pPr>
                                    <w:pStyle w:val="TableParagraph"/>
                                    <w:spacing w:line="287" w:lineRule="exact"/>
                                    <w:ind w:left="114" w:righ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計收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10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349" w:right="3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10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81" w:right="1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10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09" w:right="10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9B20D3">
                              <w:trPr>
                                <w:trHeight w:val="1247"/>
                              </w:trPr>
                              <w:tc>
                                <w:tcPr>
                                  <w:tcW w:w="2019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07" w:right="-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會議室（A</w:t>
                                  </w:r>
                                  <w:r>
                                    <w:rPr>
                                      <w:spacing w:val="-40"/>
                                      <w:sz w:val="24"/>
                                    </w:rPr>
                                    <w:t xml:space="preserve"> 棟 </w:t>
                                  </w:r>
                                  <w:r>
                                    <w:rPr>
                                      <w:sz w:val="24"/>
                                    </w:rPr>
                                    <w:t>1F）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14" w:righ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9B20D3" w:rsidRDefault="004F368E">
                                  <w:pPr>
                                    <w:pStyle w:val="TableParagraph"/>
                                    <w:spacing w:before="5" w:line="223" w:lineRule="auto"/>
                                    <w:ind w:left="134" w:right="1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依勞基</w:t>
                                  </w:r>
                                  <w:r>
                                    <w:rPr>
                                      <w:sz w:val="24"/>
                                    </w:rPr>
                                    <w:t>法第 24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 條</w:t>
                                  </w:r>
                                </w:p>
                                <w:p w:rsidR="009B20D3" w:rsidRDefault="004F368E">
                                  <w:pPr>
                                    <w:pStyle w:val="TableParagraph"/>
                                    <w:spacing w:line="287" w:lineRule="exact"/>
                                    <w:ind w:left="114" w:righ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計收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349" w:right="3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81" w:right="1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09" w:right="10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9B20D3">
                              <w:trPr>
                                <w:trHeight w:val="1250"/>
                              </w:trPr>
                              <w:tc>
                                <w:tcPr>
                                  <w:tcW w:w="2019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10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資訊教室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10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14" w:righ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10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9B20D3" w:rsidRDefault="004F368E">
                                  <w:pPr>
                                    <w:pStyle w:val="TableParagraph"/>
                                    <w:spacing w:before="7" w:line="223" w:lineRule="auto"/>
                                    <w:ind w:left="134" w:right="1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依勞基</w:t>
                                  </w:r>
                                  <w:r>
                                    <w:rPr>
                                      <w:sz w:val="24"/>
                                    </w:rPr>
                                    <w:t>法第 24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 條</w:t>
                                  </w:r>
                                </w:p>
                                <w:p w:rsidR="009B20D3" w:rsidRDefault="004F368E">
                                  <w:pPr>
                                    <w:pStyle w:val="TableParagraph"/>
                                    <w:spacing w:line="287" w:lineRule="exact"/>
                                    <w:ind w:left="114" w:righ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計收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10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349" w:right="3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10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81" w:right="1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10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09" w:right="10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9B20D3">
                              <w:trPr>
                                <w:trHeight w:val="1247"/>
                              </w:trPr>
                              <w:tc>
                                <w:tcPr>
                                  <w:tcW w:w="2019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普通教室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14" w:righ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9B20D3" w:rsidRDefault="004F368E">
                                  <w:pPr>
                                    <w:pStyle w:val="TableParagraph"/>
                                    <w:spacing w:before="4" w:line="223" w:lineRule="auto"/>
                                    <w:ind w:left="134" w:right="1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依勞基</w:t>
                                  </w:r>
                                  <w:r>
                                    <w:rPr>
                                      <w:sz w:val="24"/>
                                    </w:rPr>
                                    <w:t>法第 24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 條</w:t>
                                  </w:r>
                                </w:p>
                                <w:p w:rsidR="009B20D3" w:rsidRDefault="004F368E">
                                  <w:pPr>
                                    <w:pStyle w:val="TableParagraph"/>
                                    <w:spacing w:line="287" w:lineRule="exact"/>
                                    <w:ind w:left="114" w:righ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計收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349" w:right="3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81" w:right="1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09" w:right="10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9B20D3">
                              <w:trPr>
                                <w:trHeight w:val="1250"/>
                              </w:trPr>
                              <w:tc>
                                <w:tcPr>
                                  <w:tcW w:w="2019" w:type="dxa"/>
                                </w:tcPr>
                                <w:p w:rsidR="009B20D3" w:rsidRPr="00F44B6A" w:rsidRDefault="009B20D3">
                                  <w:pPr>
                                    <w:pStyle w:val="TableParagraph"/>
                                    <w:spacing w:before="11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9B20D3" w:rsidRPr="00F44B6A" w:rsidRDefault="00454F8A">
                                  <w:pPr>
                                    <w:pStyle w:val="TableParagraph"/>
                                    <w:ind w:left="107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44B6A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攀岩場(融</w:t>
                                  </w:r>
                                  <w:r w:rsidRPr="00F44B6A">
                                    <w:rPr>
                                      <w:color w:val="000000" w:themeColor="text1"/>
                                      <w:sz w:val="24"/>
                                    </w:rPr>
                                    <w:t>岩</w:t>
                                  </w:r>
                                  <w:r w:rsidRPr="00F44B6A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基地)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9B20D3" w:rsidRPr="00F44B6A" w:rsidRDefault="009B20D3">
                                  <w:pPr>
                                    <w:pStyle w:val="TableParagraph"/>
                                    <w:spacing w:before="11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9B20D3" w:rsidRPr="00F44B6A" w:rsidRDefault="004F368E">
                                  <w:pPr>
                                    <w:pStyle w:val="TableParagraph"/>
                                    <w:ind w:left="114" w:right="110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44B6A">
                                    <w:rPr>
                                      <w:color w:val="000000" w:themeColor="text1"/>
                                      <w:sz w:val="24"/>
                                    </w:rPr>
                                    <w:t>12000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9B20D3" w:rsidRPr="00F44B6A" w:rsidRDefault="009B20D3">
                                  <w:pPr>
                                    <w:pStyle w:val="TableParagraph"/>
                                    <w:spacing w:before="11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9B20D3" w:rsidRPr="00F44B6A" w:rsidRDefault="004F368E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44B6A">
                                    <w:rPr>
                                      <w:color w:val="000000" w:themeColor="text1"/>
                                      <w:sz w:val="24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9B20D3" w:rsidRPr="00F44B6A" w:rsidRDefault="004F368E">
                                  <w:pPr>
                                    <w:pStyle w:val="TableParagraph"/>
                                    <w:spacing w:before="7" w:line="223" w:lineRule="auto"/>
                                    <w:ind w:left="134" w:right="124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44B6A">
                                    <w:rPr>
                                      <w:color w:val="000000" w:themeColor="text1"/>
                                      <w:spacing w:val="-6"/>
                                      <w:sz w:val="24"/>
                                    </w:rPr>
                                    <w:t>依勞基</w:t>
                                  </w:r>
                                  <w:r w:rsidRPr="00F44B6A">
                                    <w:rPr>
                                      <w:color w:val="000000" w:themeColor="text1"/>
                                      <w:sz w:val="24"/>
                                    </w:rPr>
                                    <w:t>法第 24</w:t>
                                  </w:r>
                                  <w:r w:rsidRPr="00F44B6A">
                                    <w:rPr>
                                      <w:color w:val="000000" w:themeColor="text1"/>
                                      <w:spacing w:val="-30"/>
                                      <w:sz w:val="24"/>
                                    </w:rPr>
                                    <w:t xml:space="preserve"> 條</w:t>
                                  </w:r>
                                </w:p>
                                <w:p w:rsidR="009B20D3" w:rsidRPr="00F44B6A" w:rsidRDefault="004F368E">
                                  <w:pPr>
                                    <w:pStyle w:val="TableParagraph"/>
                                    <w:spacing w:line="287" w:lineRule="exact"/>
                                    <w:ind w:left="114" w:right="107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44B6A">
                                    <w:rPr>
                                      <w:color w:val="000000" w:themeColor="text1"/>
                                      <w:sz w:val="24"/>
                                    </w:rPr>
                                    <w:t>計收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9B20D3" w:rsidRPr="00F44B6A" w:rsidRDefault="009B20D3">
                                  <w:pPr>
                                    <w:pStyle w:val="TableParagraph"/>
                                    <w:spacing w:before="11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9B20D3" w:rsidRPr="00F44B6A" w:rsidRDefault="004F368E">
                                  <w:pPr>
                                    <w:pStyle w:val="TableParagraph"/>
                                    <w:ind w:left="349" w:right="342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44B6A">
                                    <w:rPr>
                                      <w:color w:val="000000" w:themeColor="text1"/>
                                      <w:sz w:val="24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:rsidR="009B20D3" w:rsidRPr="00F44B6A" w:rsidRDefault="009B20D3">
                                  <w:pPr>
                                    <w:pStyle w:val="TableParagraph"/>
                                    <w:spacing w:before="11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9B20D3" w:rsidRPr="00F44B6A" w:rsidRDefault="004F368E">
                                  <w:pPr>
                                    <w:pStyle w:val="TableParagraph"/>
                                    <w:ind w:left="181" w:right="174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44B6A">
                                    <w:rPr>
                                      <w:color w:val="000000" w:themeColor="text1"/>
                                      <w:sz w:val="24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:rsidR="009B20D3" w:rsidRPr="00F44B6A" w:rsidRDefault="009B20D3">
                                  <w:pPr>
                                    <w:pStyle w:val="TableParagraph"/>
                                    <w:spacing w:before="11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:rsidR="009B20D3" w:rsidRPr="00F44B6A" w:rsidRDefault="004F368E">
                                  <w:pPr>
                                    <w:pStyle w:val="TableParagraph"/>
                                    <w:ind w:left="109" w:right="104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44B6A">
                                    <w:rPr>
                                      <w:color w:val="000000" w:themeColor="text1"/>
                                      <w:sz w:val="2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B20D3" w:rsidRPr="00F44B6A" w:rsidRDefault="00454F8A" w:rsidP="00454F8A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44B6A">
                                    <w:rPr>
                                      <w:rFonts w:ascii="Times New Roman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攀岩場</w:t>
                                  </w:r>
                                  <w:r w:rsidRPr="00F44B6A">
                                    <w:rPr>
                                      <w:rFonts w:asci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其他設備借用費請參酌</w:t>
                                  </w:r>
                                  <w:r w:rsidRPr="00F44B6A">
                                    <w:rPr>
                                      <w:rFonts w:ascii="Times New Roman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本校攀岩場使用管理要點</w:t>
                                  </w:r>
                                </w:p>
                              </w:tc>
                            </w:tr>
                            <w:tr w:rsidR="009B20D3">
                              <w:trPr>
                                <w:trHeight w:val="1249"/>
                              </w:trPr>
                              <w:tc>
                                <w:tcPr>
                                  <w:tcW w:w="2019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烹飪教室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14" w:righ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9B20D3" w:rsidRDefault="004F368E">
                                  <w:pPr>
                                    <w:pStyle w:val="TableParagraph"/>
                                    <w:spacing w:before="4" w:line="223" w:lineRule="auto"/>
                                    <w:ind w:left="134" w:right="1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依勞基</w:t>
                                  </w:r>
                                  <w:r>
                                    <w:rPr>
                                      <w:sz w:val="24"/>
                                    </w:rPr>
                                    <w:t>法第 24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 條</w:t>
                                  </w:r>
                                </w:p>
                                <w:p w:rsidR="009B20D3" w:rsidRDefault="004F368E">
                                  <w:pPr>
                                    <w:pStyle w:val="TableParagraph"/>
                                    <w:spacing w:line="289" w:lineRule="exact"/>
                                    <w:ind w:left="114" w:righ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計收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349" w:right="3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81" w:right="1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109" w:right="10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B20D3" w:rsidRDefault="009B20D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20D3" w:rsidRDefault="009B20D3">
                                  <w:pPr>
                                    <w:pStyle w:val="TableParagraph"/>
                                    <w:spacing w:before="8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9B20D3" w:rsidRDefault="004F368E">
                                  <w:pPr>
                                    <w:pStyle w:val="TableParagraph"/>
                                    <w:ind w:left="216" w:right="20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瓦斯 160</w:t>
                                  </w:r>
                                </w:p>
                              </w:tc>
                            </w:tr>
                          </w:tbl>
                          <w:p w:rsidR="009B20D3" w:rsidRDefault="009B20D3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8.5pt;margin-top:59.55pt;width:498.7pt;height:478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h8rQIAAKsFAAAOAAAAZHJzL2Uyb0RvYy54bWysVG1vmzAQ/j5p/8HydwokhAI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19"/>
                        <w:gridCol w:w="994"/>
                        <w:gridCol w:w="991"/>
                        <w:gridCol w:w="991"/>
                        <w:gridCol w:w="1102"/>
                        <w:gridCol w:w="886"/>
                        <w:gridCol w:w="1703"/>
                        <w:gridCol w:w="1275"/>
                      </w:tblGrid>
                      <w:tr w:rsidR="009B20D3">
                        <w:trPr>
                          <w:trHeight w:val="743"/>
                        </w:trPr>
                        <w:tc>
                          <w:tcPr>
                            <w:tcW w:w="2019" w:type="dxa"/>
                          </w:tcPr>
                          <w:p w:rsidR="009B20D3" w:rsidRDefault="004F368E">
                            <w:pPr>
                              <w:pStyle w:val="TableParagraph"/>
                              <w:spacing w:before="203"/>
                              <w:ind w:left="5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場</w:t>
                            </w:r>
                            <w:r w:rsidR="00C22475" w:rsidRPr="00F44B6A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館</w:t>
                            </w:r>
                            <w:r w:rsidRPr="00F44B6A">
                              <w:rPr>
                                <w:color w:val="000000" w:themeColor="text1"/>
                                <w:sz w:val="24"/>
                              </w:rPr>
                              <w:t>名稱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9B20D3" w:rsidRDefault="004F368E">
                            <w:pPr>
                              <w:pStyle w:val="TableParagraph"/>
                              <w:spacing w:before="203"/>
                              <w:ind w:left="114" w:righ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保證金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9B20D3" w:rsidRDefault="004F368E">
                            <w:pPr>
                              <w:pStyle w:val="TableParagraph"/>
                              <w:spacing w:before="203"/>
                              <w:ind w:left="114" w:righ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場地費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9B20D3" w:rsidRDefault="004F368E">
                            <w:pPr>
                              <w:pStyle w:val="TableParagraph"/>
                              <w:spacing w:before="64" w:line="223" w:lineRule="auto"/>
                              <w:ind w:left="134" w:right="124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人員加班費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9B20D3" w:rsidRDefault="004F368E">
                            <w:pPr>
                              <w:pStyle w:val="TableParagraph"/>
                              <w:spacing w:before="4" w:line="223" w:lineRule="auto"/>
                              <w:ind w:left="189" w:right="18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基本水電費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:rsidR="009B20D3" w:rsidRDefault="004F368E">
                            <w:pPr>
                              <w:pStyle w:val="TableParagraph"/>
                              <w:spacing w:before="64" w:line="223" w:lineRule="auto"/>
                              <w:ind w:left="321" w:right="192" w:hanging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冷氣費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:rsidR="009B20D3" w:rsidRDefault="004F368E">
                            <w:pPr>
                              <w:pStyle w:val="TableParagraph"/>
                              <w:spacing w:before="203"/>
                              <w:ind w:left="109" w:right="1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音響含投影機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9B20D3" w:rsidRDefault="004F368E">
                            <w:pPr>
                              <w:pStyle w:val="TableParagraph"/>
                              <w:spacing w:before="203"/>
                              <w:ind w:left="213" w:right="20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備考</w:t>
                            </w:r>
                          </w:p>
                        </w:tc>
                      </w:tr>
                      <w:tr w:rsidR="009B20D3">
                        <w:trPr>
                          <w:trHeight w:val="1247"/>
                        </w:trPr>
                        <w:tc>
                          <w:tcPr>
                            <w:tcW w:w="2019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活動中心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14" w:righ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15000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14" w:righ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5000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9B20D3" w:rsidRDefault="004F368E">
                            <w:pPr>
                              <w:pStyle w:val="TableParagraph"/>
                              <w:spacing w:before="4" w:line="223" w:lineRule="auto"/>
                              <w:ind w:left="134" w:right="1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依勞基</w:t>
                            </w:r>
                            <w:r>
                              <w:rPr>
                                <w:sz w:val="24"/>
                              </w:rPr>
                              <w:t>法第 24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 條</w:t>
                            </w:r>
                          </w:p>
                          <w:p w:rsidR="009B20D3" w:rsidRDefault="004F368E">
                            <w:pPr>
                              <w:pStyle w:val="TableParagraph"/>
                              <w:spacing w:line="287" w:lineRule="exact"/>
                              <w:ind w:left="114" w:righ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計收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349" w:right="3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81" w:right="1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3000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09" w:right="1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9B20D3" w:rsidRDefault="009B20D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14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215" w:right="2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不含桌椅</w:t>
                            </w:r>
                          </w:p>
                        </w:tc>
                      </w:tr>
                      <w:tr w:rsidR="009B20D3">
                        <w:trPr>
                          <w:trHeight w:val="1250"/>
                        </w:trPr>
                        <w:tc>
                          <w:tcPr>
                            <w:tcW w:w="2019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10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07" w:right="-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會議室（B</w:t>
                            </w:r>
                            <w:r>
                              <w:rPr>
                                <w:spacing w:val="-40"/>
                                <w:sz w:val="24"/>
                              </w:rPr>
                              <w:t xml:space="preserve"> 棟 </w:t>
                            </w:r>
                            <w:r>
                              <w:rPr>
                                <w:sz w:val="24"/>
                              </w:rPr>
                              <w:t>3F）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10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14" w:righ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12000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10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14" w:righ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9B20D3" w:rsidRDefault="004F368E">
                            <w:pPr>
                              <w:pStyle w:val="TableParagraph"/>
                              <w:spacing w:before="7" w:line="223" w:lineRule="auto"/>
                              <w:ind w:left="134" w:right="1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依勞基</w:t>
                            </w:r>
                            <w:r>
                              <w:rPr>
                                <w:sz w:val="24"/>
                              </w:rPr>
                              <w:t>法第 24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 條</w:t>
                            </w:r>
                          </w:p>
                          <w:p w:rsidR="009B20D3" w:rsidRDefault="004F368E">
                            <w:pPr>
                              <w:pStyle w:val="TableParagraph"/>
                              <w:spacing w:line="287" w:lineRule="exact"/>
                              <w:ind w:left="114" w:righ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計收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10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349" w:right="3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10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81" w:right="1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10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09" w:right="1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9B20D3" w:rsidRDefault="009B20D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9B20D3">
                        <w:trPr>
                          <w:trHeight w:val="1247"/>
                        </w:trPr>
                        <w:tc>
                          <w:tcPr>
                            <w:tcW w:w="2019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07" w:right="-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會議室（A</w:t>
                            </w:r>
                            <w:r>
                              <w:rPr>
                                <w:spacing w:val="-40"/>
                                <w:sz w:val="24"/>
                              </w:rPr>
                              <w:t xml:space="preserve"> 棟 </w:t>
                            </w:r>
                            <w:r>
                              <w:rPr>
                                <w:sz w:val="24"/>
                              </w:rPr>
                              <w:t>1F）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14" w:righ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3000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14" w:righ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9B20D3" w:rsidRDefault="004F368E">
                            <w:pPr>
                              <w:pStyle w:val="TableParagraph"/>
                              <w:spacing w:before="5" w:line="223" w:lineRule="auto"/>
                              <w:ind w:left="134" w:right="1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依勞基</w:t>
                            </w:r>
                            <w:r>
                              <w:rPr>
                                <w:sz w:val="24"/>
                              </w:rPr>
                              <w:t>法第 24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 條</w:t>
                            </w:r>
                          </w:p>
                          <w:p w:rsidR="009B20D3" w:rsidRDefault="004F368E">
                            <w:pPr>
                              <w:pStyle w:val="TableParagraph"/>
                              <w:spacing w:line="287" w:lineRule="exact"/>
                              <w:ind w:left="114" w:righ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計收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349" w:right="3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81" w:right="1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09" w:right="1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9B20D3" w:rsidRDefault="009B20D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9B20D3">
                        <w:trPr>
                          <w:trHeight w:val="1250"/>
                        </w:trPr>
                        <w:tc>
                          <w:tcPr>
                            <w:tcW w:w="2019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10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資訊教室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10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14" w:righ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15000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10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14" w:righ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5000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9B20D3" w:rsidRDefault="004F368E">
                            <w:pPr>
                              <w:pStyle w:val="TableParagraph"/>
                              <w:spacing w:before="7" w:line="223" w:lineRule="auto"/>
                              <w:ind w:left="134" w:right="1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依勞基</w:t>
                            </w:r>
                            <w:r>
                              <w:rPr>
                                <w:sz w:val="24"/>
                              </w:rPr>
                              <w:t>法第 24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 條</w:t>
                            </w:r>
                          </w:p>
                          <w:p w:rsidR="009B20D3" w:rsidRDefault="004F368E">
                            <w:pPr>
                              <w:pStyle w:val="TableParagraph"/>
                              <w:spacing w:line="287" w:lineRule="exact"/>
                              <w:ind w:left="114" w:righ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計收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10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349" w:right="3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10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81" w:right="1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10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09" w:right="1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9B20D3" w:rsidRDefault="009B20D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9B20D3">
                        <w:trPr>
                          <w:trHeight w:val="1247"/>
                        </w:trPr>
                        <w:tc>
                          <w:tcPr>
                            <w:tcW w:w="2019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普通教室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14" w:righ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3000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14" w:righ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9B20D3" w:rsidRDefault="004F368E">
                            <w:pPr>
                              <w:pStyle w:val="TableParagraph"/>
                              <w:spacing w:before="4" w:line="223" w:lineRule="auto"/>
                              <w:ind w:left="134" w:right="1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依勞基</w:t>
                            </w:r>
                            <w:r>
                              <w:rPr>
                                <w:sz w:val="24"/>
                              </w:rPr>
                              <w:t>法第 24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 條</w:t>
                            </w:r>
                          </w:p>
                          <w:p w:rsidR="009B20D3" w:rsidRDefault="004F368E">
                            <w:pPr>
                              <w:pStyle w:val="TableParagraph"/>
                              <w:spacing w:line="287" w:lineRule="exact"/>
                              <w:ind w:left="114" w:righ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計收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349" w:right="3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81" w:right="1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09" w:right="1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9B20D3" w:rsidRDefault="009B20D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9B20D3">
                        <w:trPr>
                          <w:trHeight w:val="1250"/>
                        </w:trPr>
                        <w:tc>
                          <w:tcPr>
                            <w:tcW w:w="2019" w:type="dxa"/>
                          </w:tcPr>
                          <w:p w:rsidR="009B20D3" w:rsidRPr="00F44B6A" w:rsidRDefault="009B20D3">
                            <w:pPr>
                              <w:pStyle w:val="TableParagraph"/>
                              <w:spacing w:before="11"/>
                              <w:rPr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9B20D3" w:rsidRPr="00F44B6A" w:rsidRDefault="00454F8A">
                            <w:pPr>
                              <w:pStyle w:val="TableParagraph"/>
                              <w:ind w:left="107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44B6A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攀岩場(融</w:t>
                            </w:r>
                            <w:r w:rsidRPr="00F44B6A">
                              <w:rPr>
                                <w:color w:val="000000" w:themeColor="text1"/>
                                <w:sz w:val="24"/>
                              </w:rPr>
                              <w:t>岩</w:t>
                            </w:r>
                            <w:r w:rsidRPr="00F44B6A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基地)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9B20D3" w:rsidRPr="00F44B6A" w:rsidRDefault="009B20D3">
                            <w:pPr>
                              <w:pStyle w:val="TableParagraph"/>
                              <w:spacing w:before="11"/>
                              <w:rPr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9B20D3" w:rsidRPr="00F44B6A" w:rsidRDefault="004F368E">
                            <w:pPr>
                              <w:pStyle w:val="TableParagraph"/>
                              <w:ind w:left="114" w:right="110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44B6A">
                              <w:rPr>
                                <w:color w:val="000000" w:themeColor="text1"/>
                                <w:sz w:val="24"/>
                              </w:rPr>
                              <w:t>12000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9B20D3" w:rsidRPr="00F44B6A" w:rsidRDefault="009B20D3">
                            <w:pPr>
                              <w:pStyle w:val="TableParagraph"/>
                              <w:spacing w:before="11"/>
                              <w:rPr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9B20D3" w:rsidRPr="00F44B6A" w:rsidRDefault="004F368E">
                            <w:pPr>
                              <w:pStyle w:val="TableParagraph"/>
                              <w:ind w:left="114" w:right="107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44B6A">
                              <w:rPr>
                                <w:color w:val="000000" w:themeColor="text1"/>
                                <w:sz w:val="24"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9B20D3" w:rsidRPr="00F44B6A" w:rsidRDefault="004F368E">
                            <w:pPr>
                              <w:pStyle w:val="TableParagraph"/>
                              <w:spacing w:before="7" w:line="223" w:lineRule="auto"/>
                              <w:ind w:left="134" w:right="124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44B6A">
                              <w:rPr>
                                <w:color w:val="000000" w:themeColor="text1"/>
                                <w:spacing w:val="-6"/>
                                <w:sz w:val="24"/>
                              </w:rPr>
                              <w:t>依勞基</w:t>
                            </w:r>
                            <w:r w:rsidRPr="00F44B6A">
                              <w:rPr>
                                <w:color w:val="000000" w:themeColor="text1"/>
                                <w:sz w:val="24"/>
                              </w:rPr>
                              <w:t>法第 24</w:t>
                            </w:r>
                            <w:r w:rsidRPr="00F44B6A">
                              <w:rPr>
                                <w:color w:val="000000" w:themeColor="text1"/>
                                <w:spacing w:val="-30"/>
                                <w:sz w:val="24"/>
                              </w:rPr>
                              <w:t xml:space="preserve"> 條</w:t>
                            </w:r>
                          </w:p>
                          <w:p w:rsidR="009B20D3" w:rsidRPr="00F44B6A" w:rsidRDefault="004F368E">
                            <w:pPr>
                              <w:pStyle w:val="TableParagraph"/>
                              <w:spacing w:line="287" w:lineRule="exact"/>
                              <w:ind w:left="114" w:right="107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44B6A">
                              <w:rPr>
                                <w:color w:val="000000" w:themeColor="text1"/>
                                <w:sz w:val="24"/>
                              </w:rPr>
                              <w:t>計收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9B20D3" w:rsidRPr="00F44B6A" w:rsidRDefault="009B20D3">
                            <w:pPr>
                              <w:pStyle w:val="TableParagraph"/>
                              <w:spacing w:before="11"/>
                              <w:rPr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9B20D3" w:rsidRPr="00F44B6A" w:rsidRDefault="004F368E">
                            <w:pPr>
                              <w:pStyle w:val="TableParagraph"/>
                              <w:ind w:left="349" w:right="342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44B6A">
                              <w:rPr>
                                <w:color w:val="000000" w:themeColor="text1"/>
                                <w:sz w:val="24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:rsidR="009B20D3" w:rsidRPr="00F44B6A" w:rsidRDefault="009B20D3">
                            <w:pPr>
                              <w:pStyle w:val="TableParagraph"/>
                              <w:spacing w:before="11"/>
                              <w:rPr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9B20D3" w:rsidRPr="00F44B6A" w:rsidRDefault="004F368E">
                            <w:pPr>
                              <w:pStyle w:val="TableParagraph"/>
                              <w:ind w:left="181" w:right="174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44B6A">
                              <w:rPr>
                                <w:color w:val="000000" w:themeColor="text1"/>
                                <w:sz w:val="24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:rsidR="009B20D3" w:rsidRPr="00F44B6A" w:rsidRDefault="009B20D3">
                            <w:pPr>
                              <w:pStyle w:val="TableParagraph"/>
                              <w:spacing w:before="11"/>
                              <w:rPr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9B20D3" w:rsidRPr="00F44B6A" w:rsidRDefault="004F368E">
                            <w:pPr>
                              <w:pStyle w:val="TableParagraph"/>
                              <w:ind w:left="109" w:right="104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44B6A">
                              <w:rPr>
                                <w:color w:val="000000" w:themeColor="text1"/>
                                <w:sz w:val="2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9B20D3" w:rsidRPr="00F44B6A" w:rsidRDefault="00454F8A" w:rsidP="00454F8A">
                            <w:pPr>
                              <w:pStyle w:val="TableParagraph"/>
                              <w:rPr>
                                <w:rFonts w:asci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44B6A">
                              <w:rPr>
                                <w:rFonts w:ascii="Times New Roman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攀岩場</w:t>
                            </w:r>
                            <w:r w:rsidRPr="00F44B6A">
                              <w:rPr>
                                <w:rFonts w:ascii="Times New Roman"/>
                                <w:color w:val="000000" w:themeColor="text1"/>
                                <w:sz w:val="18"/>
                                <w:szCs w:val="18"/>
                              </w:rPr>
                              <w:t>其他設備借用費請參酌</w:t>
                            </w:r>
                            <w:r w:rsidRPr="00F44B6A">
                              <w:rPr>
                                <w:rFonts w:ascii="Times New Roman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本校攀岩場使用管理要點</w:t>
                            </w:r>
                          </w:p>
                        </w:tc>
                      </w:tr>
                      <w:tr w:rsidR="009B20D3">
                        <w:trPr>
                          <w:trHeight w:val="1249"/>
                        </w:trPr>
                        <w:tc>
                          <w:tcPr>
                            <w:tcW w:w="2019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烹飪教室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14" w:righ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9000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14" w:righ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3000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9B20D3" w:rsidRDefault="004F368E">
                            <w:pPr>
                              <w:pStyle w:val="TableParagraph"/>
                              <w:spacing w:before="4" w:line="223" w:lineRule="auto"/>
                              <w:ind w:left="134" w:right="1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依勞基</w:t>
                            </w:r>
                            <w:r>
                              <w:rPr>
                                <w:sz w:val="24"/>
                              </w:rPr>
                              <w:t>法第 24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 條</w:t>
                            </w:r>
                          </w:p>
                          <w:p w:rsidR="009B20D3" w:rsidRDefault="004F368E">
                            <w:pPr>
                              <w:pStyle w:val="TableParagraph"/>
                              <w:spacing w:line="289" w:lineRule="exact"/>
                              <w:ind w:left="114" w:righ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計收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349" w:right="3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81" w:right="1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109" w:right="1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9B20D3" w:rsidRDefault="009B20D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9B20D3" w:rsidRDefault="009B20D3">
                            <w:pPr>
                              <w:pStyle w:val="TableParagraph"/>
                              <w:spacing w:before="8"/>
                              <w:rPr>
                                <w:sz w:val="14"/>
                              </w:rPr>
                            </w:pPr>
                          </w:p>
                          <w:p w:rsidR="009B20D3" w:rsidRDefault="004F368E">
                            <w:pPr>
                              <w:pStyle w:val="TableParagraph"/>
                              <w:ind w:left="216" w:right="20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瓦斯 160</w:t>
                            </w:r>
                          </w:p>
                        </w:tc>
                      </w:tr>
                    </w:tbl>
                    <w:p w:rsidR="009B20D3" w:rsidRDefault="009B20D3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368E">
        <w:rPr>
          <w:sz w:val="32"/>
        </w:rPr>
        <w:t>十八、本校</w:t>
      </w:r>
      <w:r w:rsidR="004F368E">
        <w:t>場館及設備提供使用收費標準如下： 1、場地費用：</w:t>
      </w:r>
    </w:p>
    <w:p w:rsidR="009B20D3" w:rsidRDefault="009B20D3">
      <w:pPr>
        <w:spacing w:line="348" w:lineRule="auto"/>
        <w:sectPr w:rsidR="009B20D3">
          <w:pgSz w:w="11910" w:h="16840"/>
          <w:pgMar w:top="1020" w:right="860" w:bottom="1140" w:left="860" w:header="0" w:footer="959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994"/>
        <w:gridCol w:w="995"/>
        <w:gridCol w:w="991"/>
        <w:gridCol w:w="1102"/>
        <w:gridCol w:w="886"/>
        <w:gridCol w:w="1703"/>
        <w:gridCol w:w="1275"/>
      </w:tblGrid>
      <w:tr w:rsidR="009B20D3">
        <w:trPr>
          <w:trHeight w:val="1248"/>
        </w:trPr>
        <w:tc>
          <w:tcPr>
            <w:tcW w:w="2019" w:type="dxa"/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烘焙教室</w:t>
            </w:r>
          </w:p>
        </w:tc>
        <w:tc>
          <w:tcPr>
            <w:tcW w:w="994" w:type="dxa"/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991" w:type="dxa"/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991" w:type="dxa"/>
          </w:tcPr>
          <w:p w:rsidR="009B20D3" w:rsidRDefault="004F368E">
            <w:pPr>
              <w:pStyle w:val="TableParagraph"/>
              <w:spacing w:before="4" w:line="223" w:lineRule="auto"/>
              <w:ind w:left="134" w:right="12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依勞基</w:t>
            </w:r>
            <w:r>
              <w:rPr>
                <w:sz w:val="24"/>
              </w:rPr>
              <w:t>法第 24</w:t>
            </w:r>
            <w:r>
              <w:rPr>
                <w:spacing w:val="-30"/>
                <w:sz w:val="24"/>
              </w:rPr>
              <w:t xml:space="preserve"> 條</w:t>
            </w:r>
          </w:p>
          <w:p w:rsidR="009B20D3" w:rsidRDefault="004F368E">
            <w:pPr>
              <w:pStyle w:val="TableParagraph"/>
              <w:spacing w:line="287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計收</w:t>
            </w:r>
          </w:p>
        </w:tc>
        <w:tc>
          <w:tcPr>
            <w:tcW w:w="1102" w:type="dxa"/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left="349" w:right="342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886" w:type="dxa"/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left="181" w:right="174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703" w:type="dxa"/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275" w:type="dxa"/>
          </w:tcPr>
          <w:p w:rsidR="009B20D3" w:rsidRDefault="009B20D3">
            <w:pPr>
              <w:pStyle w:val="TableParagraph"/>
              <w:rPr>
                <w:rFonts w:ascii="Times New Roman"/>
              </w:rPr>
            </w:pPr>
          </w:p>
        </w:tc>
      </w:tr>
      <w:tr w:rsidR="009B20D3">
        <w:trPr>
          <w:trHeight w:val="1249"/>
        </w:trPr>
        <w:tc>
          <w:tcPr>
            <w:tcW w:w="2019" w:type="dxa"/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律動教室</w:t>
            </w:r>
          </w:p>
        </w:tc>
        <w:tc>
          <w:tcPr>
            <w:tcW w:w="994" w:type="dxa"/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991" w:type="dxa"/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991" w:type="dxa"/>
          </w:tcPr>
          <w:p w:rsidR="009B20D3" w:rsidRDefault="004F368E">
            <w:pPr>
              <w:pStyle w:val="TableParagraph"/>
              <w:spacing w:before="4" w:line="223" w:lineRule="auto"/>
              <w:ind w:left="134" w:right="12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依勞基</w:t>
            </w:r>
            <w:r>
              <w:rPr>
                <w:sz w:val="24"/>
              </w:rPr>
              <w:t>法第 24</w:t>
            </w:r>
            <w:r>
              <w:rPr>
                <w:spacing w:val="-30"/>
                <w:sz w:val="24"/>
              </w:rPr>
              <w:t xml:space="preserve"> 條</w:t>
            </w:r>
          </w:p>
          <w:p w:rsidR="009B20D3" w:rsidRDefault="004F368E">
            <w:pPr>
              <w:pStyle w:val="TableParagraph"/>
              <w:spacing w:line="289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計收</w:t>
            </w:r>
          </w:p>
        </w:tc>
        <w:tc>
          <w:tcPr>
            <w:tcW w:w="1102" w:type="dxa"/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left="349" w:right="34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6" w:type="dxa"/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left="181" w:right="174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703" w:type="dxa"/>
          </w:tcPr>
          <w:p w:rsidR="009B20D3" w:rsidRDefault="009B20D3">
            <w:pPr>
              <w:pStyle w:val="TableParagraph"/>
              <w:rPr>
                <w:sz w:val="20"/>
              </w:rPr>
            </w:pPr>
          </w:p>
          <w:p w:rsidR="009B20D3" w:rsidRDefault="009B20D3">
            <w:pPr>
              <w:pStyle w:val="TableParagraph"/>
              <w:spacing w:before="8"/>
              <w:rPr>
                <w:sz w:val="14"/>
              </w:rPr>
            </w:pPr>
          </w:p>
          <w:p w:rsidR="009B20D3" w:rsidRDefault="004F368E">
            <w:pPr>
              <w:pStyle w:val="TableParagraph"/>
              <w:ind w:left="109" w:right="104"/>
              <w:jc w:val="center"/>
              <w:rPr>
                <w:sz w:val="20"/>
              </w:rPr>
            </w:pPr>
            <w:r>
              <w:rPr>
                <w:sz w:val="20"/>
              </w:rPr>
              <w:t>其它用電另計</w:t>
            </w:r>
          </w:p>
        </w:tc>
        <w:tc>
          <w:tcPr>
            <w:tcW w:w="1275" w:type="dxa"/>
          </w:tcPr>
          <w:p w:rsidR="009B20D3" w:rsidRDefault="009B20D3">
            <w:pPr>
              <w:pStyle w:val="TableParagraph"/>
              <w:rPr>
                <w:rFonts w:ascii="Times New Roman"/>
              </w:rPr>
            </w:pPr>
          </w:p>
        </w:tc>
      </w:tr>
      <w:tr w:rsidR="009B20D3">
        <w:trPr>
          <w:trHeight w:val="1247"/>
        </w:trPr>
        <w:tc>
          <w:tcPr>
            <w:tcW w:w="2019" w:type="dxa"/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陽光小棧</w:t>
            </w:r>
          </w:p>
        </w:tc>
        <w:tc>
          <w:tcPr>
            <w:tcW w:w="994" w:type="dxa"/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991" w:type="dxa"/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991" w:type="dxa"/>
          </w:tcPr>
          <w:p w:rsidR="009B20D3" w:rsidRDefault="004F368E">
            <w:pPr>
              <w:pStyle w:val="TableParagraph"/>
              <w:spacing w:before="4" w:line="223" w:lineRule="auto"/>
              <w:ind w:left="134" w:right="12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依勞基</w:t>
            </w:r>
            <w:r>
              <w:rPr>
                <w:sz w:val="24"/>
              </w:rPr>
              <w:t>法第 24</w:t>
            </w:r>
            <w:r>
              <w:rPr>
                <w:spacing w:val="-30"/>
                <w:sz w:val="24"/>
              </w:rPr>
              <w:t xml:space="preserve"> 條</w:t>
            </w:r>
          </w:p>
          <w:p w:rsidR="009B20D3" w:rsidRDefault="004F368E">
            <w:pPr>
              <w:pStyle w:val="TableParagraph"/>
              <w:spacing w:line="287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計收</w:t>
            </w:r>
          </w:p>
        </w:tc>
        <w:tc>
          <w:tcPr>
            <w:tcW w:w="1102" w:type="dxa"/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left="349" w:right="34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6" w:type="dxa"/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left="181" w:right="174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703" w:type="dxa"/>
          </w:tcPr>
          <w:p w:rsidR="009B20D3" w:rsidRDefault="009B20D3">
            <w:pPr>
              <w:pStyle w:val="TableParagraph"/>
              <w:rPr>
                <w:sz w:val="20"/>
              </w:rPr>
            </w:pPr>
          </w:p>
          <w:p w:rsidR="009B20D3" w:rsidRDefault="009B20D3">
            <w:pPr>
              <w:pStyle w:val="TableParagraph"/>
              <w:spacing w:before="8"/>
              <w:rPr>
                <w:sz w:val="14"/>
              </w:rPr>
            </w:pPr>
          </w:p>
          <w:p w:rsidR="009B20D3" w:rsidRDefault="004F368E">
            <w:pPr>
              <w:pStyle w:val="TableParagraph"/>
              <w:ind w:left="109" w:right="99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275" w:type="dxa"/>
          </w:tcPr>
          <w:p w:rsidR="009B20D3" w:rsidRDefault="009B20D3">
            <w:pPr>
              <w:pStyle w:val="TableParagraph"/>
              <w:rPr>
                <w:rFonts w:ascii="Times New Roman"/>
              </w:rPr>
            </w:pPr>
          </w:p>
        </w:tc>
      </w:tr>
      <w:tr w:rsidR="009B20D3" w:rsidTr="00C22475">
        <w:trPr>
          <w:trHeight w:val="1250"/>
        </w:trPr>
        <w:tc>
          <w:tcPr>
            <w:tcW w:w="2019" w:type="dxa"/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戶外運動場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9B20D3" w:rsidRDefault="009B20D3">
            <w:pPr>
              <w:pStyle w:val="TableParagraph"/>
              <w:spacing w:before="8"/>
              <w:rPr>
                <w:sz w:val="32"/>
              </w:rPr>
            </w:pPr>
          </w:p>
          <w:p w:rsidR="009B20D3" w:rsidRDefault="004F368E">
            <w:pPr>
              <w:pStyle w:val="TableParagraph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991" w:type="dxa"/>
          </w:tcPr>
          <w:p w:rsidR="009B20D3" w:rsidRDefault="004F368E">
            <w:pPr>
              <w:pStyle w:val="TableParagraph"/>
              <w:spacing w:before="4" w:line="223" w:lineRule="auto"/>
              <w:ind w:left="134" w:right="12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依勞基</w:t>
            </w:r>
            <w:r>
              <w:rPr>
                <w:sz w:val="24"/>
              </w:rPr>
              <w:t>法第 24</w:t>
            </w:r>
            <w:r>
              <w:rPr>
                <w:spacing w:val="-30"/>
                <w:sz w:val="24"/>
              </w:rPr>
              <w:t xml:space="preserve"> 條</w:t>
            </w:r>
          </w:p>
          <w:p w:rsidR="009B20D3" w:rsidRDefault="004F368E">
            <w:pPr>
              <w:pStyle w:val="TableParagraph"/>
              <w:spacing w:line="290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計收</w:t>
            </w:r>
          </w:p>
        </w:tc>
        <w:tc>
          <w:tcPr>
            <w:tcW w:w="1102" w:type="dxa"/>
          </w:tcPr>
          <w:p w:rsidR="009B20D3" w:rsidRDefault="009B2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6" w:type="dxa"/>
          </w:tcPr>
          <w:p w:rsidR="009B20D3" w:rsidRDefault="009B2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:rsidR="009B20D3" w:rsidRDefault="009B20D3">
            <w:pPr>
              <w:pStyle w:val="TableParagraph"/>
              <w:rPr>
                <w:sz w:val="20"/>
              </w:rPr>
            </w:pPr>
          </w:p>
          <w:p w:rsidR="009B20D3" w:rsidRDefault="009B20D3">
            <w:pPr>
              <w:pStyle w:val="TableParagraph"/>
              <w:spacing w:before="8"/>
              <w:rPr>
                <w:sz w:val="14"/>
              </w:rPr>
            </w:pPr>
          </w:p>
          <w:p w:rsidR="009B20D3" w:rsidRDefault="004F368E">
            <w:pPr>
              <w:pStyle w:val="TableParagraph"/>
              <w:ind w:left="109" w:right="104"/>
              <w:jc w:val="center"/>
              <w:rPr>
                <w:sz w:val="20"/>
              </w:rPr>
            </w:pPr>
            <w:r>
              <w:rPr>
                <w:sz w:val="20"/>
              </w:rPr>
              <w:t>其它用電另計</w:t>
            </w:r>
          </w:p>
        </w:tc>
        <w:tc>
          <w:tcPr>
            <w:tcW w:w="1275" w:type="dxa"/>
          </w:tcPr>
          <w:p w:rsidR="009B20D3" w:rsidRDefault="009B20D3">
            <w:pPr>
              <w:pStyle w:val="TableParagraph"/>
              <w:rPr>
                <w:rFonts w:ascii="Times New Roman"/>
              </w:rPr>
            </w:pPr>
          </w:p>
        </w:tc>
      </w:tr>
      <w:tr w:rsidR="00C22475" w:rsidTr="00C22475">
        <w:trPr>
          <w:trHeight w:val="1247"/>
        </w:trPr>
        <w:tc>
          <w:tcPr>
            <w:tcW w:w="2019" w:type="dxa"/>
          </w:tcPr>
          <w:p w:rsidR="00C22475" w:rsidRPr="00F44B6A" w:rsidRDefault="00C22475">
            <w:pPr>
              <w:pStyle w:val="TableParagraph"/>
              <w:spacing w:before="6"/>
              <w:rPr>
                <w:color w:val="000000" w:themeColor="text1"/>
                <w:sz w:val="21"/>
              </w:rPr>
            </w:pPr>
          </w:p>
          <w:p w:rsidR="00C22475" w:rsidRPr="00F44B6A" w:rsidRDefault="00C22475" w:rsidP="00C22475">
            <w:pPr>
              <w:pStyle w:val="TableParagraph"/>
              <w:spacing w:before="8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F44B6A">
              <w:rPr>
                <w:color w:val="000000" w:themeColor="text1"/>
                <w:sz w:val="24"/>
              </w:rPr>
              <w:t>黑屋</w:t>
            </w:r>
          </w:p>
          <w:p w:rsidR="00C22475" w:rsidRPr="00F44B6A" w:rsidRDefault="00C22475">
            <w:pPr>
              <w:pStyle w:val="TableParagraph"/>
              <w:ind w:left="107"/>
              <w:rPr>
                <w:color w:val="000000" w:themeColor="text1"/>
                <w:sz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44B6A" w:rsidRPr="00F44B6A" w:rsidRDefault="00F44B6A" w:rsidP="00157D3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22475" w:rsidRPr="00F44B6A" w:rsidRDefault="00157D30" w:rsidP="00157D3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F44B6A">
              <w:rPr>
                <w:rFonts w:hint="eastAsia"/>
                <w:color w:val="000000" w:themeColor="text1"/>
                <w:sz w:val="24"/>
                <w:szCs w:val="24"/>
              </w:rPr>
              <w:t>9000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44B6A" w:rsidRPr="00F44B6A" w:rsidRDefault="00F44B6A" w:rsidP="00157D3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22475" w:rsidRPr="00F44B6A" w:rsidRDefault="00157D30" w:rsidP="00157D3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F44B6A">
              <w:rPr>
                <w:rFonts w:hint="eastAsia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991" w:type="dxa"/>
          </w:tcPr>
          <w:p w:rsidR="00C22475" w:rsidRPr="00F44B6A" w:rsidRDefault="00C22475">
            <w:pPr>
              <w:pStyle w:val="TableParagraph"/>
              <w:spacing w:before="4" w:line="223" w:lineRule="auto"/>
              <w:ind w:left="134" w:right="124"/>
              <w:jc w:val="center"/>
              <w:rPr>
                <w:color w:val="000000" w:themeColor="text1"/>
                <w:sz w:val="24"/>
              </w:rPr>
            </w:pPr>
            <w:r w:rsidRPr="00F44B6A">
              <w:rPr>
                <w:color w:val="000000" w:themeColor="text1"/>
                <w:spacing w:val="-6"/>
                <w:sz w:val="24"/>
              </w:rPr>
              <w:t>依勞基</w:t>
            </w:r>
            <w:r w:rsidRPr="00F44B6A">
              <w:rPr>
                <w:color w:val="000000" w:themeColor="text1"/>
                <w:sz w:val="24"/>
              </w:rPr>
              <w:t>法第 24</w:t>
            </w:r>
            <w:r w:rsidRPr="00F44B6A">
              <w:rPr>
                <w:color w:val="000000" w:themeColor="text1"/>
                <w:spacing w:val="-30"/>
                <w:sz w:val="24"/>
              </w:rPr>
              <w:t xml:space="preserve"> 條</w:t>
            </w:r>
          </w:p>
          <w:p w:rsidR="00C22475" w:rsidRPr="00F44B6A" w:rsidRDefault="00C22475">
            <w:pPr>
              <w:pStyle w:val="TableParagraph"/>
              <w:spacing w:line="287" w:lineRule="exact"/>
              <w:ind w:left="114" w:right="107"/>
              <w:jc w:val="center"/>
              <w:rPr>
                <w:color w:val="000000" w:themeColor="text1"/>
                <w:sz w:val="24"/>
              </w:rPr>
            </w:pPr>
            <w:r w:rsidRPr="00F44B6A">
              <w:rPr>
                <w:color w:val="000000" w:themeColor="text1"/>
                <w:sz w:val="24"/>
              </w:rPr>
              <w:t>計收</w:t>
            </w:r>
          </w:p>
        </w:tc>
        <w:tc>
          <w:tcPr>
            <w:tcW w:w="1102" w:type="dxa"/>
          </w:tcPr>
          <w:p w:rsidR="00C22475" w:rsidRPr="00F44B6A" w:rsidRDefault="00C22475">
            <w:pPr>
              <w:pStyle w:val="TableParagraph"/>
              <w:spacing w:before="8"/>
              <w:rPr>
                <w:color w:val="000000" w:themeColor="text1"/>
                <w:sz w:val="32"/>
              </w:rPr>
            </w:pPr>
          </w:p>
          <w:p w:rsidR="00C22475" w:rsidRPr="00F44B6A" w:rsidRDefault="00C22475">
            <w:pPr>
              <w:pStyle w:val="TableParagraph"/>
              <w:ind w:left="349" w:right="342"/>
              <w:jc w:val="center"/>
              <w:rPr>
                <w:color w:val="000000" w:themeColor="text1"/>
                <w:sz w:val="24"/>
              </w:rPr>
            </w:pPr>
            <w:r w:rsidRPr="00F44B6A">
              <w:rPr>
                <w:color w:val="000000" w:themeColor="text1"/>
                <w:sz w:val="24"/>
              </w:rPr>
              <w:t>200</w:t>
            </w:r>
          </w:p>
        </w:tc>
        <w:tc>
          <w:tcPr>
            <w:tcW w:w="886" w:type="dxa"/>
          </w:tcPr>
          <w:p w:rsidR="00C22475" w:rsidRPr="00F44B6A" w:rsidRDefault="00C22475">
            <w:pPr>
              <w:pStyle w:val="TableParagraph"/>
              <w:spacing w:before="8"/>
              <w:rPr>
                <w:color w:val="000000" w:themeColor="text1"/>
                <w:sz w:val="32"/>
              </w:rPr>
            </w:pPr>
          </w:p>
          <w:p w:rsidR="00C22475" w:rsidRPr="00F44B6A" w:rsidRDefault="00C22475">
            <w:pPr>
              <w:pStyle w:val="TableParagraph"/>
              <w:ind w:left="181" w:right="174"/>
              <w:jc w:val="center"/>
              <w:rPr>
                <w:color w:val="000000" w:themeColor="text1"/>
                <w:sz w:val="24"/>
              </w:rPr>
            </w:pPr>
            <w:r w:rsidRPr="00F44B6A">
              <w:rPr>
                <w:color w:val="000000" w:themeColor="text1"/>
                <w:sz w:val="24"/>
              </w:rPr>
              <w:t>500</w:t>
            </w:r>
          </w:p>
        </w:tc>
        <w:tc>
          <w:tcPr>
            <w:tcW w:w="1703" w:type="dxa"/>
          </w:tcPr>
          <w:p w:rsidR="00C22475" w:rsidRPr="00F44B6A" w:rsidRDefault="00C22475">
            <w:pPr>
              <w:pStyle w:val="TableParagraph"/>
              <w:rPr>
                <w:color w:val="000000" w:themeColor="text1"/>
                <w:sz w:val="20"/>
              </w:rPr>
            </w:pPr>
          </w:p>
          <w:p w:rsidR="00C22475" w:rsidRPr="00F44B6A" w:rsidRDefault="00C22475">
            <w:pPr>
              <w:pStyle w:val="TableParagraph"/>
              <w:spacing w:before="8"/>
              <w:rPr>
                <w:color w:val="000000" w:themeColor="text1"/>
                <w:sz w:val="14"/>
              </w:rPr>
            </w:pPr>
          </w:p>
          <w:p w:rsidR="00C22475" w:rsidRPr="00F44B6A" w:rsidRDefault="00C22475">
            <w:pPr>
              <w:pStyle w:val="TableParagraph"/>
              <w:ind w:left="109" w:right="104"/>
              <w:jc w:val="center"/>
              <w:rPr>
                <w:color w:val="000000" w:themeColor="text1"/>
                <w:sz w:val="20"/>
              </w:rPr>
            </w:pPr>
            <w:r w:rsidRPr="00F44B6A">
              <w:rPr>
                <w:color w:val="000000" w:themeColor="text1"/>
                <w:sz w:val="20"/>
              </w:rPr>
              <w:t>其它用電另計</w:t>
            </w:r>
          </w:p>
        </w:tc>
        <w:tc>
          <w:tcPr>
            <w:tcW w:w="1275" w:type="dxa"/>
          </w:tcPr>
          <w:p w:rsidR="00C22475" w:rsidRPr="00F44B6A" w:rsidRDefault="00C22475">
            <w:pPr>
              <w:pStyle w:val="TableParagraph"/>
              <w:rPr>
                <w:rFonts w:ascii="Times New Roman"/>
                <w:color w:val="000000" w:themeColor="text1"/>
              </w:rPr>
            </w:pPr>
            <w:r w:rsidRPr="00F44B6A">
              <w:rPr>
                <w:rFonts w:ascii="Times New Roman" w:hint="eastAsia"/>
                <w:color w:val="000000" w:themeColor="text1"/>
              </w:rPr>
              <w:t>設備損壞照價賠償</w:t>
            </w:r>
          </w:p>
        </w:tc>
      </w:tr>
      <w:tr w:rsidR="00C22475" w:rsidTr="00C22475">
        <w:trPr>
          <w:trHeight w:val="1250"/>
        </w:trPr>
        <w:tc>
          <w:tcPr>
            <w:tcW w:w="2019" w:type="dxa"/>
          </w:tcPr>
          <w:p w:rsidR="00C22475" w:rsidRPr="00F44B6A" w:rsidRDefault="00C22475">
            <w:pPr>
              <w:pStyle w:val="TableParagraph"/>
              <w:spacing w:before="8"/>
              <w:rPr>
                <w:color w:val="000000" w:themeColor="text1"/>
                <w:sz w:val="32"/>
              </w:rPr>
            </w:pPr>
          </w:p>
          <w:p w:rsidR="00C22475" w:rsidRPr="00F44B6A" w:rsidRDefault="00C22475" w:rsidP="00C22475">
            <w:pPr>
              <w:pStyle w:val="TableParagraph"/>
              <w:spacing w:before="8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F44B6A">
              <w:rPr>
                <w:color w:val="000000" w:themeColor="text1"/>
                <w:sz w:val="24"/>
              </w:rPr>
              <w:t>白屋</w:t>
            </w:r>
          </w:p>
          <w:p w:rsidR="00C22475" w:rsidRPr="00F44B6A" w:rsidRDefault="00C22475">
            <w:pPr>
              <w:pStyle w:val="TableParagraph"/>
              <w:ind w:left="107"/>
              <w:rPr>
                <w:color w:val="000000" w:themeColor="text1"/>
                <w:sz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44B6A" w:rsidRPr="00F44B6A" w:rsidRDefault="00F44B6A" w:rsidP="00157D3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22475" w:rsidRPr="00F44B6A" w:rsidRDefault="00157D30" w:rsidP="00157D3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F44B6A">
              <w:rPr>
                <w:rFonts w:hint="eastAsia"/>
                <w:color w:val="000000" w:themeColor="text1"/>
                <w:sz w:val="24"/>
                <w:szCs w:val="24"/>
              </w:rPr>
              <w:t>9000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44B6A" w:rsidRPr="00F44B6A" w:rsidRDefault="00F44B6A" w:rsidP="00157D3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22475" w:rsidRPr="00F44B6A" w:rsidRDefault="00157D30" w:rsidP="00157D3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F44B6A">
              <w:rPr>
                <w:rFonts w:hint="eastAsia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991" w:type="dxa"/>
          </w:tcPr>
          <w:p w:rsidR="00C22475" w:rsidRPr="00F44B6A" w:rsidRDefault="00C22475">
            <w:pPr>
              <w:pStyle w:val="TableParagraph"/>
              <w:spacing w:before="4" w:line="223" w:lineRule="auto"/>
              <w:ind w:left="134" w:right="124"/>
              <w:jc w:val="center"/>
              <w:rPr>
                <w:color w:val="000000" w:themeColor="text1"/>
                <w:sz w:val="24"/>
              </w:rPr>
            </w:pPr>
            <w:r w:rsidRPr="00F44B6A">
              <w:rPr>
                <w:color w:val="000000" w:themeColor="text1"/>
                <w:spacing w:val="-6"/>
                <w:sz w:val="24"/>
              </w:rPr>
              <w:t>依勞基</w:t>
            </w:r>
            <w:r w:rsidRPr="00F44B6A">
              <w:rPr>
                <w:color w:val="000000" w:themeColor="text1"/>
                <w:sz w:val="24"/>
              </w:rPr>
              <w:t>法第 24</w:t>
            </w:r>
            <w:r w:rsidRPr="00F44B6A">
              <w:rPr>
                <w:color w:val="000000" w:themeColor="text1"/>
                <w:spacing w:val="-30"/>
                <w:sz w:val="24"/>
              </w:rPr>
              <w:t xml:space="preserve"> 條</w:t>
            </w:r>
          </w:p>
          <w:p w:rsidR="00C22475" w:rsidRPr="00F44B6A" w:rsidRDefault="00C22475">
            <w:pPr>
              <w:pStyle w:val="TableParagraph"/>
              <w:spacing w:line="289" w:lineRule="exact"/>
              <w:ind w:left="114" w:right="107"/>
              <w:jc w:val="center"/>
              <w:rPr>
                <w:color w:val="000000" w:themeColor="text1"/>
                <w:sz w:val="24"/>
              </w:rPr>
            </w:pPr>
            <w:r w:rsidRPr="00F44B6A">
              <w:rPr>
                <w:color w:val="000000" w:themeColor="text1"/>
                <w:sz w:val="24"/>
              </w:rPr>
              <w:t>計收</w:t>
            </w:r>
          </w:p>
        </w:tc>
        <w:tc>
          <w:tcPr>
            <w:tcW w:w="1102" w:type="dxa"/>
          </w:tcPr>
          <w:p w:rsidR="00C22475" w:rsidRPr="00F44B6A" w:rsidRDefault="00C22475">
            <w:pPr>
              <w:pStyle w:val="TableParagraph"/>
              <w:spacing w:before="8"/>
              <w:rPr>
                <w:color w:val="000000" w:themeColor="text1"/>
                <w:sz w:val="32"/>
              </w:rPr>
            </w:pPr>
          </w:p>
          <w:p w:rsidR="00C22475" w:rsidRPr="00F44B6A" w:rsidRDefault="00C22475">
            <w:pPr>
              <w:pStyle w:val="TableParagraph"/>
              <w:ind w:left="349" w:right="342"/>
              <w:jc w:val="center"/>
              <w:rPr>
                <w:color w:val="000000" w:themeColor="text1"/>
                <w:sz w:val="24"/>
              </w:rPr>
            </w:pPr>
            <w:r w:rsidRPr="00F44B6A">
              <w:rPr>
                <w:color w:val="000000" w:themeColor="text1"/>
                <w:sz w:val="24"/>
              </w:rPr>
              <w:t>200</w:t>
            </w:r>
          </w:p>
        </w:tc>
        <w:tc>
          <w:tcPr>
            <w:tcW w:w="886" w:type="dxa"/>
          </w:tcPr>
          <w:p w:rsidR="00C22475" w:rsidRPr="00F44B6A" w:rsidRDefault="00C22475">
            <w:pPr>
              <w:pStyle w:val="TableParagraph"/>
              <w:spacing w:before="8"/>
              <w:rPr>
                <w:color w:val="000000" w:themeColor="text1"/>
                <w:sz w:val="32"/>
              </w:rPr>
            </w:pPr>
          </w:p>
          <w:p w:rsidR="00C22475" w:rsidRPr="00F44B6A" w:rsidRDefault="00C22475">
            <w:pPr>
              <w:pStyle w:val="TableParagraph"/>
              <w:ind w:left="181" w:right="174"/>
              <w:jc w:val="center"/>
              <w:rPr>
                <w:color w:val="000000" w:themeColor="text1"/>
                <w:sz w:val="24"/>
              </w:rPr>
            </w:pPr>
            <w:r w:rsidRPr="00F44B6A">
              <w:rPr>
                <w:color w:val="000000" w:themeColor="text1"/>
                <w:sz w:val="24"/>
              </w:rPr>
              <w:t>500</w:t>
            </w:r>
          </w:p>
        </w:tc>
        <w:tc>
          <w:tcPr>
            <w:tcW w:w="1703" w:type="dxa"/>
          </w:tcPr>
          <w:p w:rsidR="00C22475" w:rsidRPr="00F44B6A" w:rsidRDefault="00C22475">
            <w:pPr>
              <w:pStyle w:val="TableParagraph"/>
              <w:rPr>
                <w:color w:val="000000" w:themeColor="text1"/>
                <w:sz w:val="20"/>
              </w:rPr>
            </w:pPr>
          </w:p>
          <w:p w:rsidR="00C22475" w:rsidRPr="00F44B6A" w:rsidRDefault="00C22475">
            <w:pPr>
              <w:pStyle w:val="TableParagraph"/>
              <w:spacing w:before="8"/>
              <w:rPr>
                <w:color w:val="000000" w:themeColor="text1"/>
                <w:sz w:val="14"/>
              </w:rPr>
            </w:pPr>
          </w:p>
          <w:p w:rsidR="00C22475" w:rsidRPr="00F44B6A" w:rsidRDefault="00C22475">
            <w:pPr>
              <w:pStyle w:val="TableParagraph"/>
              <w:ind w:left="109" w:right="104"/>
              <w:jc w:val="center"/>
              <w:rPr>
                <w:color w:val="000000" w:themeColor="text1"/>
                <w:sz w:val="20"/>
              </w:rPr>
            </w:pPr>
            <w:r w:rsidRPr="00F44B6A">
              <w:rPr>
                <w:color w:val="000000" w:themeColor="text1"/>
                <w:sz w:val="20"/>
              </w:rPr>
              <w:t>其它用電另計</w:t>
            </w:r>
          </w:p>
        </w:tc>
        <w:tc>
          <w:tcPr>
            <w:tcW w:w="1275" w:type="dxa"/>
          </w:tcPr>
          <w:p w:rsidR="00C22475" w:rsidRPr="00F44B6A" w:rsidRDefault="00C22475">
            <w:pPr>
              <w:pStyle w:val="TableParagraph"/>
              <w:rPr>
                <w:rFonts w:ascii="Times New Roman"/>
                <w:color w:val="000000" w:themeColor="text1"/>
              </w:rPr>
            </w:pPr>
            <w:r w:rsidRPr="00F44B6A">
              <w:rPr>
                <w:rFonts w:ascii="Times New Roman" w:hint="eastAsia"/>
                <w:color w:val="000000" w:themeColor="text1"/>
              </w:rPr>
              <w:t>設備損壞照價賠償</w:t>
            </w:r>
          </w:p>
        </w:tc>
      </w:tr>
      <w:tr w:rsidR="009B20D3">
        <w:trPr>
          <w:trHeight w:val="565"/>
        </w:trPr>
        <w:tc>
          <w:tcPr>
            <w:tcW w:w="2019" w:type="dxa"/>
          </w:tcPr>
          <w:p w:rsidR="009B20D3" w:rsidRDefault="004F368E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農場</w:t>
            </w:r>
          </w:p>
        </w:tc>
        <w:tc>
          <w:tcPr>
            <w:tcW w:w="7942" w:type="dxa"/>
            <w:gridSpan w:val="7"/>
          </w:tcPr>
          <w:p w:rsidR="009B20D3" w:rsidRDefault="004F368E">
            <w:pPr>
              <w:pStyle w:val="TableParagraph"/>
              <w:spacing w:before="115"/>
              <w:ind w:left="410"/>
              <w:rPr>
                <w:sz w:val="24"/>
              </w:rPr>
            </w:pPr>
            <w:r>
              <w:rPr>
                <w:sz w:val="24"/>
              </w:rPr>
              <w:t>逕洽總務處</w:t>
            </w:r>
          </w:p>
        </w:tc>
      </w:tr>
    </w:tbl>
    <w:p w:rsidR="009B20D3" w:rsidRDefault="004F368E">
      <w:pPr>
        <w:pStyle w:val="a3"/>
        <w:spacing w:before="94"/>
        <w:ind w:left="1216"/>
      </w:pPr>
      <w:r>
        <w:t>2、其它設備費用</w:t>
      </w:r>
    </w:p>
    <w:p w:rsidR="009B20D3" w:rsidRDefault="009B20D3">
      <w:pPr>
        <w:pStyle w:val="a3"/>
        <w:spacing w:before="3"/>
        <w:ind w:left="0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025"/>
        <w:gridCol w:w="2977"/>
        <w:gridCol w:w="3690"/>
        <w:gridCol w:w="1275"/>
      </w:tblGrid>
      <w:tr w:rsidR="00AA270A" w:rsidTr="00D20B8E">
        <w:trPr>
          <w:trHeight w:val="568"/>
        </w:trPr>
        <w:tc>
          <w:tcPr>
            <w:tcW w:w="2019" w:type="dxa"/>
            <w:gridSpan w:val="2"/>
          </w:tcPr>
          <w:p w:rsidR="00AA270A" w:rsidRDefault="00AA270A"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設備名稱</w:t>
            </w:r>
          </w:p>
        </w:tc>
        <w:tc>
          <w:tcPr>
            <w:tcW w:w="2977" w:type="dxa"/>
          </w:tcPr>
          <w:p w:rsidR="00AA270A" w:rsidRDefault="00AA270A">
            <w:pPr>
              <w:pStyle w:val="TableParagraph"/>
              <w:spacing w:before="117"/>
              <w:ind w:left="1108" w:right="1099"/>
              <w:jc w:val="center"/>
              <w:rPr>
                <w:sz w:val="24"/>
              </w:rPr>
            </w:pPr>
            <w:r>
              <w:rPr>
                <w:sz w:val="24"/>
              </w:rPr>
              <w:t>保證金</w:t>
            </w:r>
          </w:p>
        </w:tc>
        <w:tc>
          <w:tcPr>
            <w:tcW w:w="3690" w:type="dxa"/>
          </w:tcPr>
          <w:p w:rsidR="00AA270A" w:rsidRDefault="00AA270A">
            <w:pPr>
              <w:pStyle w:val="TableParagraph"/>
              <w:spacing w:before="117"/>
              <w:ind w:left="792" w:right="785"/>
              <w:jc w:val="center"/>
              <w:rPr>
                <w:sz w:val="24"/>
              </w:rPr>
            </w:pPr>
            <w:r>
              <w:rPr>
                <w:sz w:val="24"/>
              </w:rPr>
              <w:t>租借費用</w:t>
            </w:r>
          </w:p>
        </w:tc>
        <w:tc>
          <w:tcPr>
            <w:tcW w:w="1275" w:type="dxa"/>
          </w:tcPr>
          <w:p w:rsidR="00AA270A" w:rsidRDefault="00AA270A">
            <w:pPr>
              <w:pStyle w:val="TableParagraph"/>
              <w:spacing w:before="117"/>
              <w:ind w:left="395"/>
              <w:rPr>
                <w:sz w:val="24"/>
              </w:rPr>
            </w:pPr>
            <w:r>
              <w:rPr>
                <w:sz w:val="24"/>
              </w:rPr>
              <w:t>備考</w:t>
            </w:r>
          </w:p>
        </w:tc>
      </w:tr>
      <w:tr w:rsidR="00AA270A" w:rsidTr="00CE7679">
        <w:trPr>
          <w:trHeight w:val="566"/>
        </w:trPr>
        <w:tc>
          <w:tcPr>
            <w:tcW w:w="2019" w:type="dxa"/>
            <w:gridSpan w:val="2"/>
          </w:tcPr>
          <w:p w:rsidR="00AA270A" w:rsidRDefault="00AA270A">
            <w:pPr>
              <w:pStyle w:val="TableParagraph"/>
              <w:spacing w:before="115"/>
              <w:ind w:left="107" w:right="-29"/>
              <w:rPr>
                <w:sz w:val="24"/>
              </w:rPr>
            </w:pPr>
            <w:r>
              <w:rPr>
                <w:sz w:val="24"/>
              </w:rPr>
              <w:t>鋼琴（活動中心）</w:t>
            </w:r>
          </w:p>
        </w:tc>
        <w:tc>
          <w:tcPr>
            <w:tcW w:w="2977" w:type="dxa"/>
          </w:tcPr>
          <w:p w:rsidR="00AA270A" w:rsidRDefault="00AA270A">
            <w:pPr>
              <w:pStyle w:val="TableParagraph"/>
              <w:spacing w:before="115"/>
              <w:ind w:left="1108" w:right="1099"/>
              <w:jc w:val="center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3690" w:type="dxa"/>
          </w:tcPr>
          <w:p w:rsidR="00AA270A" w:rsidRDefault="00AA270A">
            <w:pPr>
              <w:pStyle w:val="TableParagraph"/>
              <w:spacing w:before="115"/>
              <w:ind w:left="792" w:right="785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275" w:type="dxa"/>
          </w:tcPr>
          <w:p w:rsidR="00AA270A" w:rsidRDefault="00AA270A">
            <w:pPr>
              <w:pStyle w:val="TableParagraph"/>
              <w:rPr>
                <w:rFonts w:ascii="Times New Roman"/>
              </w:rPr>
            </w:pPr>
          </w:p>
        </w:tc>
      </w:tr>
      <w:tr w:rsidR="00AA270A" w:rsidTr="0086499F">
        <w:trPr>
          <w:trHeight w:val="568"/>
        </w:trPr>
        <w:tc>
          <w:tcPr>
            <w:tcW w:w="2019" w:type="dxa"/>
            <w:gridSpan w:val="2"/>
          </w:tcPr>
          <w:p w:rsidR="00AA270A" w:rsidRDefault="00AA270A">
            <w:pPr>
              <w:pStyle w:val="TableParagraph"/>
              <w:spacing w:before="115"/>
              <w:ind w:left="107" w:right="-29"/>
              <w:rPr>
                <w:sz w:val="24"/>
              </w:rPr>
            </w:pPr>
            <w:r>
              <w:rPr>
                <w:sz w:val="24"/>
              </w:rPr>
              <w:t>鋼琴（律動教室）</w:t>
            </w:r>
          </w:p>
        </w:tc>
        <w:tc>
          <w:tcPr>
            <w:tcW w:w="2977" w:type="dxa"/>
          </w:tcPr>
          <w:p w:rsidR="00AA270A" w:rsidRDefault="00AA270A">
            <w:pPr>
              <w:pStyle w:val="TableParagraph"/>
              <w:spacing w:before="115"/>
              <w:ind w:left="1108" w:right="1099"/>
              <w:jc w:val="center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3690" w:type="dxa"/>
          </w:tcPr>
          <w:p w:rsidR="00AA270A" w:rsidRDefault="00AA270A">
            <w:pPr>
              <w:pStyle w:val="TableParagraph"/>
              <w:spacing w:before="115"/>
              <w:ind w:left="792" w:right="785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275" w:type="dxa"/>
          </w:tcPr>
          <w:p w:rsidR="00AA270A" w:rsidRDefault="00AA270A">
            <w:pPr>
              <w:pStyle w:val="TableParagraph"/>
              <w:rPr>
                <w:rFonts w:ascii="Times New Roman"/>
              </w:rPr>
            </w:pPr>
          </w:p>
        </w:tc>
      </w:tr>
      <w:tr w:rsidR="00AA270A" w:rsidTr="005F6F75">
        <w:trPr>
          <w:trHeight w:val="565"/>
        </w:trPr>
        <w:tc>
          <w:tcPr>
            <w:tcW w:w="2019" w:type="dxa"/>
            <w:gridSpan w:val="2"/>
          </w:tcPr>
          <w:p w:rsidR="00AA270A" w:rsidRDefault="00AA270A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折疊椅</w:t>
            </w:r>
          </w:p>
        </w:tc>
        <w:tc>
          <w:tcPr>
            <w:tcW w:w="2977" w:type="dxa"/>
          </w:tcPr>
          <w:p w:rsidR="00AA270A" w:rsidRDefault="00AA270A">
            <w:pPr>
              <w:pStyle w:val="TableParagraph"/>
              <w:spacing w:before="115"/>
              <w:ind w:left="1108" w:right="109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90" w:type="dxa"/>
          </w:tcPr>
          <w:p w:rsidR="00AA270A" w:rsidRDefault="00AA270A">
            <w:pPr>
              <w:pStyle w:val="TableParagraph"/>
              <w:spacing w:before="115"/>
              <w:ind w:left="792" w:right="78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5" w:type="dxa"/>
          </w:tcPr>
          <w:p w:rsidR="00AA270A" w:rsidRDefault="00AA270A">
            <w:pPr>
              <w:pStyle w:val="TableParagraph"/>
              <w:rPr>
                <w:rFonts w:ascii="Times New Roman"/>
              </w:rPr>
            </w:pPr>
          </w:p>
        </w:tc>
      </w:tr>
      <w:tr w:rsidR="009B20D3">
        <w:trPr>
          <w:trHeight w:val="2812"/>
        </w:trPr>
        <w:tc>
          <w:tcPr>
            <w:tcW w:w="994" w:type="dxa"/>
          </w:tcPr>
          <w:p w:rsidR="009B20D3" w:rsidRDefault="009B20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7" w:type="dxa"/>
            <w:gridSpan w:val="4"/>
          </w:tcPr>
          <w:p w:rsidR="009B20D3" w:rsidRDefault="004F368E">
            <w:pPr>
              <w:pStyle w:val="TableParagraph"/>
              <w:spacing w:line="314" w:lineRule="exact"/>
              <w:ind w:left="107"/>
              <w:rPr>
                <w:sz w:val="24"/>
              </w:rPr>
            </w:pPr>
            <w:r>
              <w:rPr>
                <w:sz w:val="24"/>
              </w:rPr>
              <w:t>附註：</w:t>
            </w:r>
          </w:p>
          <w:p w:rsidR="009B20D3" w:rsidRDefault="004F368E">
            <w:pPr>
              <w:pStyle w:val="TableParagraph"/>
              <w:spacing w:before="5" w:line="223" w:lineRule="auto"/>
              <w:ind w:left="827" w:right="445" w:hanging="480"/>
              <w:rPr>
                <w:sz w:val="24"/>
              </w:rPr>
            </w:pPr>
            <w:r>
              <w:rPr>
                <w:sz w:val="24"/>
              </w:rPr>
              <w:t>一、場地及其它設備均以每四小時為計費單位（08：00-12：00、13：00-17： 00、17：00-21：00）每四小時為一計費單位，</w:t>
            </w:r>
            <w:r>
              <w:rPr>
                <w:b/>
                <w:sz w:val="24"/>
              </w:rPr>
              <w:t>不足四小時以四小時計</w:t>
            </w:r>
            <w:r>
              <w:rPr>
                <w:sz w:val="24"/>
              </w:rPr>
              <w:t>。</w:t>
            </w:r>
          </w:p>
          <w:p w:rsidR="009B20D3" w:rsidRDefault="004F368E">
            <w:pPr>
              <w:pStyle w:val="TableParagraph"/>
              <w:spacing w:line="223" w:lineRule="auto"/>
              <w:ind w:left="846" w:right="189" w:hanging="480"/>
              <w:rPr>
                <w:sz w:val="24"/>
              </w:rPr>
            </w:pPr>
            <w:r>
              <w:rPr>
                <w:sz w:val="24"/>
              </w:rPr>
              <w:t>二、每一場地若原未申請使用冷氣或音響而於使用中臨時加開時，其費用以每小時計算，並以該項使用費除以 4 計算之，其費用得以保證金中扣除。</w:t>
            </w:r>
          </w:p>
          <w:p w:rsidR="009B20D3" w:rsidRDefault="004F368E">
            <w:pPr>
              <w:pStyle w:val="TableParagraph"/>
              <w:spacing w:line="307" w:lineRule="exact"/>
              <w:ind w:left="366"/>
              <w:rPr>
                <w:sz w:val="24"/>
              </w:rPr>
            </w:pPr>
            <w:r>
              <w:rPr>
                <w:sz w:val="24"/>
              </w:rPr>
              <w:t>三、使用場地費已</w:t>
            </w:r>
            <w:r>
              <w:rPr>
                <w:b/>
                <w:sz w:val="24"/>
              </w:rPr>
              <w:t>包含管理維謢費</w:t>
            </w:r>
            <w:r>
              <w:rPr>
                <w:strike/>
                <w:sz w:val="24"/>
              </w:rPr>
              <w:t>等</w:t>
            </w:r>
            <w:r>
              <w:rPr>
                <w:sz w:val="24"/>
              </w:rPr>
              <w:t>。</w:t>
            </w:r>
          </w:p>
          <w:p w:rsidR="009B20D3" w:rsidRDefault="004F368E">
            <w:pPr>
              <w:pStyle w:val="TableParagraph"/>
              <w:spacing w:before="5" w:line="223" w:lineRule="auto"/>
              <w:ind w:left="827" w:right="207" w:hanging="480"/>
              <w:rPr>
                <w:sz w:val="24"/>
              </w:rPr>
            </w:pPr>
            <w:r>
              <w:rPr>
                <w:sz w:val="24"/>
              </w:rPr>
              <w:t>四、使用場地事前之佈置或排練每一計費單位，由本校視實際情形酌收費用，使用冷氣另收取冷氣費。</w:t>
            </w:r>
          </w:p>
          <w:p w:rsidR="009B20D3" w:rsidRDefault="004F368E">
            <w:pPr>
              <w:pStyle w:val="TableParagraph"/>
              <w:spacing w:line="289" w:lineRule="exact"/>
              <w:ind w:left="347"/>
              <w:rPr>
                <w:sz w:val="24"/>
              </w:rPr>
            </w:pPr>
            <w:r>
              <w:rPr>
                <w:sz w:val="24"/>
              </w:rPr>
              <w:t>五、提供使用期間之損害、提前、逾時，以所繳交之保證金計費扣抵;若無發生</w:t>
            </w:r>
          </w:p>
        </w:tc>
      </w:tr>
    </w:tbl>
    <w:p w:rsidR="009B20D3" w:rsidRDefault="009B20D3">
      <w:pPr>
        <w:spacing w:line="289" w:lineRule="exact"/>
        <w:rPr>
          <w:sz w:val="24"/>
        </w:rPr>
        <w:sectPr w:rsidR="009B20D3">
          <w:pgSz w:w="11910" w:h="16840"/>
          <w:pgMar w:top="940" w:right="860" w:bottom="1200" w:left="860" w:header="0" w:footer="959" w:gutter="0"/>
          <w:cols w:space="720"/>
        </w:sectPr>
      </w:pPr>
    </w:p>
    <w:p w:rsidR="009B20D3" w:rsidRDefault="00726A8D">
      <w:pPr>
        <w:pStyle w:val="a3"/>
        <w:ind w:left="109"/>
        <w:rPr>
          <w:sz w:val="20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ge">
                  <wp:posOffset>615950</wp:posOffset>
                </wp:positionV>
                <wp:extent cx="5693410" cy="9969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996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20D3" w:rsidRDefault="004F368E">
                            <w:pPr>
                              <w:spacing w:line="312" w:lineRule="exact"/>
                              <w:ind w:left="8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損害及逾時情況，即無息退還。</w:t>
                            </w:r>
                          </w:p>
                          <w:p w:rsidR="009B20D3" w:rsidRDefault="004F368E">
                            <w:pPr>
                              <w:spacing w:before="5" w:line="223" w:lineRule="auto"/>
                              <w:ind w:left="343" w:right="4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六、使用場所之現有桌椅可免費使用，但有損壞情形使用單位應負責賠償。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七、活動期間戶外停車場可免費提供使用，惟使用人需負清潔及維護之責任。</w:t>
                            </w:r>
                            <w:r>
                              <w:rPr>
                                <w:sz w:val="24"/>
                              </w:rPr>
                              <w:t>八、學校依校務和教學情形，對場地提供使用與否保有核准之權利。</w:t>
                            </w:r>
                          </w:p>
                          <w:p w:rsidR="009B20D3" w:rsidRDefault="004F368E">
                            <w:pPr>
                              <w:spacing w:line="307" w:lineRule="exact"/>
                              <w:ind w:left="3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0"/>
                                <w:sz w:val="24"/>
                              </w:rPr>
                              <w:t>九、場地使用時，需本校工作人員協助加班，由使用單位支付本校工作人員加班費。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98.4pt;margin-top:48.5pt;width:448.3pt;height:78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" filled="f" strokeweight=".48pt">
                <v:textbox inset="0,0,0,0">
                  <w:txbxContent>
                    <w:p w:rsidR="009B20D3" w:rsidRDefault="004F368E">
                      <w:pPr>
                        <w:spacing w:line="312" w:lineRule="exact"/>
                        <w:ind w:left="82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損害及逾時情況，即無息退還。</w:t>
                      </w:r>
                    </w:p>
                    <w:p w:rsidR="009B20D3" w:rsidRDefault="004F368E">
                      <w:pPr>
                        <w:spacing w:before="5" w:line="223" w:lineRule="auto"/>
                        <w:ind w:left="343" w:right="4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六、使用場所之現有桌椅可免費使用，但有損壞情形使用單位應負責賠償。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七、活動期間戶外停車場可免費提供使用，惟使用人需負清潔及維護之責任。</w:t>
                      </w:r>
                      <w:r>
                        <w:rPr>
                          <w:sz w:val="24"/>
                        </w:rPr>
                        <w:t>八、學校依校務和教學情形，對場地提供使用與否保有核准之權利。</w:t>
                      </w:r>
                    </w:p>
                    <w:p w:rsidR="009B20D3" w:rsidRDefault="004F368E">
                      <w:pPr>
                        <w:spacing w:line="307" w:lineRule="exact"/>
                        <w:ind w:left="343"/>
                        <w:rPr>
                          <w:sz w:val="24"/>
                        </w:rPr>
                      </w:pPr>
                      <w:r>
                        <w:rPr>
                          <w:spacing w:val="-20"/>
                          <w:sz w:val="24"/>
                        </w:rPr>
                        <w:t>九、場地使用時，需本校工作人員協助加班，由使用單位支付本校工作人員加班費。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 w:bidi="ar-SA"/>
        </w:rPr>
        <mc:AlternateContent>
          <mc:Choice Requires="wpg">
            <w:drawing>
              <wp:inline distT="0" distB="0" distL="0" distR="0">
                <wp:extent cx="631825" cy="1003300"/>
                <wp:effectExtent l="3810" t="6350" r="12065" b="9525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25" cy="1003300"/>
                          <a:chOff x="0" y="0"/>
                          <a:chExt cx="995" cy="158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5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" y="1575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4BA25" id="Group 3" o:spid="_x0000_s1026" style="width:49.75pt;height:79pt;mso-position-horizontal-relative:char;mso-position-vertical-relative:line" coordsize="995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">
                <v:line id="Line 6" o:spid="_x0000_s1027" style="position:absolute;visibility:visible;mso-wrap-style:square" from="10,5" to="99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5" o:spid="_x0000_s1028" style="position:absolute;visibility:visible;mso-wrap-style:square" from="5,0" to="5,1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4" o:spid="_x0000_s1029" style="position:absolute;visibility:visible;mso-wrap-style:square" from="10,1575" to="994,1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:rsidR="009B20D3" w:rsidRDefault="009B20D3">
      <w:pPr>
        <w:rPr>
          <w:sz w:val="20"/>
        </w:rPr>
      </w:pPr>
    </w:p>
    <w:p w:rsidR="00A1213A" w:rsidRDefault="00A1213A">
      <w:pPr>
        <w:rPr>
          <w:sz w:val="20"/>
        </w:rPr>
      </w:pPr>
    </w:p>
    <w:p w:rsidR="00A1213A" w:rsidRDefault="00A1213A">
      <w:pPr>
        <w:rPr>
          <w:sz w:val="20"/>
        </w:rPr>
      </w:pPr>
    </w:p>
    <w:p w:rsidR="00A1213A" w:rsidRDefault="00A1213A">
      <w:pPr>
        <w:rPr>
          <w:sz w:val="20"/>
        </w:rPr>
      </w:pPr>
    </w:p>
    <w:p w:rsidR="00A1213A" w:rsidRDefault="00A1213A">
      <w:pPr>
        <w:rPr>
          <w:sz w:val="20"/>
        </w:rPr>
      </w:pPr>
    </w:p>
    <w:p w:rsidR="00A1213A" w:rsidRDefault="00A1213A">
      <w:pPr>
        <w:rPr>
          <w:sz w:val="20"/>
        </w:rPr>
      </w:pPr>
    </w:p>
    <w:p w:rsidR="00A1213A" w:rsidRDefault="00A1213A">
      <w:pPr>
        <w:rPr>
          <w:sz w:val="20"/>
        </w:rPr>
      </w:pPr>
    </w:p>
    <w:p w:rsidR="00A1213A" w:rsidRDefault="00A1213A">
      <w:pPr>
        <w:rPr>
          <w:sz w:val="20"/>
        </w:rPr>
      </w:pPr>
    </w:p>
    <w:p w:rsidR="00A1213A" w:rsidRDefault="00A1213A">
      <w:pPr>
        <w:rPr>
          <w:sz w:val="20"/>
        </w:rPr>
      </w:pPr>
    </w:p>
    <w:p w:rsidR="00A1213A" w:rsidRDefault="00A1213A">
      <w:pPr>
        <w:rPr>
          <w:sz w:val="20"/>
        </w:rPr>
      </w:pPr>
    </w:p>
    <w:p w:rsidR="00A1213A" w:rsidRDefault="00A1213A">
      <w:pPr>
        <w:rPr>
          <w:sz w:val="20"/>
        </w:rPr>
      </w:pPr>
    </w:p>
    <w:p w:rsidR="00A1213A" w:rsidRDefault="00A1213A">
      <w:pPr>
        <w:rPr>
          <w:sz w:val="20"/>
        </w:rPr>
      </w:pPr>
    </w:p>
    <w:p w:rsidR="00A1213A" w:rsidRDefault="00A1213A">
      <w:pPr>
        <w:rPr>
          <w:sz w:val="20"/>
        </w:rPr>
      </w:pPr>
    </w:p>
    <w:p w:rsidR="00A1213A" w:rsidRDefault="00A1213A">
      <w:pPr>
        <w:rPr>
          <w:sz w:val="20"/>
        </w:rPr>
      </w:pPr>
    </w:p>
    <w:p w:rsidR="00A1213A" w:rsidRDefault="00A1213A">
      <w:pPr>
        <w:rPr>
          <w:sz w:val="20"/>
        </w:rPr>
      </w:pPr>
    </w:p>
    <w:sectPr w:rsidR="00A1213A" w:rsidSect="002401CE">
      <w:pgSz w:w="11910" w:h="16840"/>
      <w:pgMar w:top="940" w:right="860" w:bottom="1200" w:left="860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E13" w:rsidRDefault="00FB7E13">
      <w:r>
        <w:separator/>
      </w:r>
    </w:p>
  </w:endnote>
  <w:endnote w:type="continuationSeparator" w:id="0">
    <w:p w:rsidR="00FB7E13" w:rsidRDefault="00FB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D3" w:rsidRDefault="00726A8D">
    <w:pPr>
      <w:pStyle w:val="a3"/>
      <w:spacing w:line="14" w:lineRule="auto"/>
      <w:ind w:left="0"/>
      <w:rPr>
        <w:sz w:val="16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9908540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0D3" w:rsidRDefault="004F368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1022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15pt;margin-top:780.2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" filled="f" stroked="f">
              <v:textbox inset="0,0,0,0">
                <w:txbxContent>
                  <w:p w:rsidR="009B20D3" w:rsidRDefault="004F368E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1022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E13" w:rsidRDefault="00FB7E13">
      <w:r>
        <w:separator/>
      </w:r>
    </w:p>
  </w:footnote>
  <w:footnote w:type="continuationSeparator" w:id="0">
    <w:p w:rsidR="00FB7E13" w:rsidRDefault="00FB7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1B6A"/>
    <w:multiLevelType w:val="hybridMultilevel"/>
    <w:tmpl w:val="BEBCB228"/>
    <w:lvl w:ilvl="0" w:tplc="5E10182C">
      <w:start w:val="1"/>
      <w:numFmt w:val="decimal"/>
      <w:lvlText w:val="%1."/>
      <w:lvlJc w:val="left"/>
      <w:pPr>
        <w:ind w:left="286" w:hanging="261"/>
      </w:pPr>
      <w:rPr>
        <w:rFonts w:ascii="標楷體" w:eastAsia="標楷體" w:hAnsi="標楷體" w:cs="標楷體" w:hint="default"/>
        <w:w w:val="99"/>
        <w:sz w:val="24"/>
        <w:szCs w:val="24"/>
        <w:lang w:val="zh-TW" w:eastAsia="zh-TW" w:bidi="zh-TW"/>
      </w:rPr>
    </w:lvl>
    <w:lvl w:ilvl="1" w:tplc="D988CE0A">
      <w:numFmt w:val="bullet"/>
      <w:lvlText w:val="•"/>
      <w:lvlJc w:val="left"/>
      <w:pPr>
        <w:ind w:left="1056" w:hanging="261"/>
      </w:pPr>
      <w:rPr>
        <w:rFonts w:hint="default"/>
        <w:lang w:val="zh-TW" w:eastAsia="zh-TW" w:bidi="zh-TW"/>
      </w:rPr>
    </w:lvl>
    <w:lvl w:ilvl="2" w:tplc="D3AC23A6">
      <w:numFmt w:val="bullet"/>
      <w:lvlText w:val="•"/>
      <w:lvlJc w:val="left"/>
      <w:pPr>
        <w:ind w:left="1832" w:hanging="261"/>
      </w:pPr>
      <w:rPr>
        <w:rFonts w:hint="default"/>
        <w:lang w:val="zh-TW" w:eastAsia="zh-TW" w:bidi="zh-TW"/>
      </w:rPr>
    </w:lvl>
    <w:lvl w:ilvl="3" w:tplc="E1E4A514">
      <w:numFmt w:val="bullet"/>
      <w:lvlText w:val="•"/>
      <w:lvlJc w:val="left"/>
      <w:pPr>
        <w:ind w:left="2608" w:hanging="261"/>
      </w:pPr>
      <w:rPr>
        <w:rFonts w:hint="default"/>
        <w:lang w:val="zh-TW" w:eastAsia="zh-TW" w:bidi="zh-TW"/>
      </w:rPr>
    </w:lvl>
    <w:lvl w:ilvl="4" w:tplc="873EF08C">
      <w:numFmt w:val="bullet"/>
      <w:lvlText w:val="•"/>
      <w:lvlJc w:val="left"/>
      <w:pPr>
        <w:ind w:left="3384" w:hanging="261"/>
      </w:pPr>
      <w:rPr>
        <w:rFonts w:hint="default"/>
        <w:lang w:val="zh-TW" w:eastAsia="zh-TW" w:bidi="zh-TW"/>
      </w:rPr>
    </w:lvl>
    <w:lvl w:ilvl="5" w:tplc="ADB8F69A">
      <w:numFmt w:val="bullet"/>
      <w:lvlText w:val="•"/>
      <w:lvlJc w:val="left"/>
      <w:pPr>
        <w:ind w:left="4161" w:hanging="261"/>
      </w:pPr>
      <w:rPr>
        <w:rFonts w:hint="default"/>
        <w:lang w:val="zh-TW" w:eastAsia="zh-TW" w:bidi="zh-TW"/>
      </w:rPr>
    </w:lvl>
    <w:lvl w:ilvl="6" w:tplc="1F52D97A">
      <w:numFmt w:val="bullet"/>
      <w:lvlText w:val="•"/>
      <w:lvlJc w:val="left"/>
      <w:pPr>
        <w:ind w:left="4937" w:hanging="261"/>
      </w:pPr>
      <w:rPr>
        <w:rFonts w:hint="default"/>
        <w:lang w:val="zh-TW" w:eastAsia="zh-TW" w:bidi="zh-TW"/>
      </w:rPr>
    </w:lvl>
    <w:lvl w:ilvl="7" w:tplc="B02E8B36">
      <w:numFmt w:val="bullet"/>
      <w:lvlText w:val="•"/>
      <w:lvlJc w:val="left"/>
      <w:pPr>
        <w:ind w:left="5713" w:hanging="261"/>
      </w:pPr>
      <w:rPr>
        <w:rFonts w:hint="default"/>
        <w:lang w:val="zh-TW" w:eastAsia="zh-TW" w:bidi="zh-TW"/>
      </w:rPr>
    </w:lvl>
    <w:lvl w:ilvl="8" w:tplc="FB5461BE">
      <w:numFmt w:val="bullet"/>
      <w:lvlText w:val="•"/>
      <w:lvlJc w:val="left"/>
      <w:pPr>
        <w:ind w:left="6489" w:hanging="261"/>
      </w:pPr>
      <w:rPr>
        <w:rFonts w:hint="default"/>
        <w:lang w:val="zh-TW" w:eastAsia="zh-TW" w:bidi="zh-TW"/>
      </w:rPr>
    </w:lvl>
  </w:abstractNum>
  <w:abstractNum w:abstractNumId="1" w15:restartNumberingAfterBreak="0">
    <w:nsid w:val="22443F35"/>
    <w:multiLevelType w:val="hybridMultilevel"/>
    <w:tmpl w:val="202CB53C"/>
    <w:lvl w:ilvl="0" w:tplc="3E84A5FE">
      <w:start w:val="103"/>
      <w:numFmt w:val="decimal"/>
      <w:lvlText w:val="%1"/>
      <w:lvlJc w:val="left"/>
      <w:pPr>
        <w:ind w:left="5179" w:hanging="312"/>
      </w:pPr>
      <w:rPr>
        <w:rFonts w:ascii="標楷體" w:eastAsia="標楷體" w:hAnsi="標楷體" w:cs="標楷體" w:hint="default"/>
        <w:spacing w:val="-2"/>
        <w:w w:val="100"/>
        <w:sz w:val="18"/>
        <w:szCs w:val="18"/>
        <w:lang w:val="zh-TW" w:eastAsia="zh-TW" w:bidi="zh-TW"/>
      </w:rPr>
    </w:lvl>
    <w:lvl w:ilvl="1" w:tplc="8794B882">
      <w:numFmt w:val="bullet"/>
      <w:lvlText w:val="•"/>
      <w:lvlJc w:val="left"/>
      <w:pPr>
        <w:ind w:left="5680" w:hanging="312"/>
      </w:pPr>
      <w:rPr>
        <w:rFonts w:hint="default"/>
        <w:lang w:val="zh-TW" w:eastAsia="zh-TW" w:bidi="zh-TW"/>
      </w:rPr>
    </w:lvl>
    <w:lvl w:ilvl="2" w:tplc="CD781BB4">
      <w:numFmt w:val="bullet"/>
      <w:lvlText w:val="•"/>
      <w:lvlJc w:val="left"/>
      <w:pPr>
        <w:ind w:left="6181" w:hanging="312"/>
      </w:pPr>
      <w:rPr>
        <w:rFonts w:hint="default"/>
        <w:lang w:val="zh-TW" w:eastAsia="zh-TW" w:bidi="zh-TW"/>
      </w:rPr>
    </w:lvl>
    <w:lvl w:ilvl="3" w:tplc="3364CE92">
      <w:numFmt w:val="bullet"/>
      <w:lvlText w:val="•"/>
      <w:lvlJc w:val="left"/>
      <w:pPr>
        <w:ind w:left="6681" w:hanging="312"/>
      </w:pPr>
      <w:rPr>
        <w:rFonts w:hint="default"/>
        <w:lang w:val="zh-TW" w:eastAsia="zh-TW" w:bidi="zh-TW"/>
      </w:rPr>
    </w:lvl>
    <w:lvl w:ilvl="4" w:tplc="33F22F2C">
      <w:numFmt w:val="bullet"/>
      <w:lvlText w:val="•"/>
      <w:lvlJc w:val="left"/>
      <w:pPr>
        <w:ind w:left="7182" w:hanging="312"/>
      </w:pPr>
      <w:rPr>
        <w:rFonts w:hint="default"/>
        <w:lang w:val="zh-TW" w:eastAsia="zh-TW" w:bidi="zh-TW"/>
      </w:rPr>
    </w:lvl>
    <w:lvl w:ilvl="5" w:tplc="37B2F950">
      <w:numFmt w:val="bullet"/>
      <w:lvlText w:val="•"/>
      <w:lvlJc w:val="left"/>
      <w:pPr>
        <w:ind w:left="7683" w:hanging="312"/>
      </w:pPr>
      <w:rPr>
        <w:rFonts w:hint="default"/>
        <w:lang w:val="zh-TW" w:eastAsia="zh-TW" w:bidi="zh-TW"/>
      </w:rPr>
    </w:lvl>
    <w:lvl w:ilvl="6" w:tplc="239A2F32">
      <w:numFmt w:val="bullet"/>
      <w:lvlText w:val="•"/>
      <w:lvlJc w:val="left"/>
      <w:pPr>
        <w:ind w:left="8183" w:hanging="312"/>
      </w:pPr>
      <w:rPr>
        <w:rFonts w:hint="default"/>
        <w:lang w:val="zh-TW" w:eastAsia="zh-TW" w:bidi="zh-TW"/>
      </w:rPr>
    </w:lvl>
    <w:lvl w:ilvl="7" w:tplc="F536B830">
      <w:numFmt w:val="bullet"/>
      <w:lvlText w:val="•"/>
      <w:lvlJc w:val="left"/>
      <w:pPr>
        <w:ind w:left="8684" w:hanging="312"/>
      </w:pPr>
      <w:rPr>
        <w:rFonts w:hint="default"/>
        <w:lang w:val="zh-TW" w:eastAsia="zh-TW" w:bidi="zh-TW"/>
      </w:rPr>
    </w:lvl>
    <w:lvl w:ilvl="8" w:tplc="B56EC1A4">
      <w:numFmt w:val="bullet"/>
      <w:lvlText w:val="•"/>
      <w:lvlJc w:val="left"/>
      <w:pPr>
        <w:ind w:left="9185" w:hanging="312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D3"/>
    <w:rsid w:val="000A6605"/>
    <w:rsid w:val="00126378"/>
    <w:rsid w:val="00157D30"/>
    <w:rsid w:val="002401CE"/>
    <w:rsid w:val="00270199"/>
    <w:rsid w:val="00361022"/>
    <w:rsid w:val="00454F8A"/>
    <w:rsid w:val="004F368E"/>
    <w:rsid w:val="00513DEC"/>
    <w:rsid w:val="00633127"/>
    <w:rsid w:val="00726A8D"/>
    <w:rsid w:val="00905E3C"/>
    <w:rsid w:val="009B20D3"/>
    <w:rsid w:val="009E32CA"/>
    <w:rsid w:val="00A1213A"/>
    <w:rsid w:val="00A96F4D"/>
    <w:rsid w:val="00AA270A"/>
    <w:rsid w:val="00C22475"/>
    <w:rsid w:val="00E279EB"/>
    <w:rsid w:val="00F44B6A"/>
    <w:rsid w:val="00FB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A20BEF-948B-460B-AF21-BCA75288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234" w:lineRule="exact"/>
      <w:ind w:left="5179" w:hanging="31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12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213A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A12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213A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j02</dc:creator>
  <cp:lastModifiedBy>User</cp:lastModifiedBy>
  <cp:revision>2</cp:revision>
  <dcterms:created xsi:type="dcterms:W3CDTF">2026-01-05T03:48:00Z</dcterms:created>
  <dcterms:modified xsi:type="dcterms:W3CDTF">2026-01-05T03:48:00Z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2024-06-19T00:00:00Z</vt:filetime>
  </property>
</Properties>
</file>