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0F" w:rsidRDefault="008D4BFE" w:rsidP="00B01497">
      <w:pPr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93056" behindDoc="1" locked="0" layoutInCell="1" allowOverlap="1" wp14:anchorId="1C378C19" wp14:editId="1A06693C">
            <wp:simplePos x="0" y="0"/>
            <wp:positionH relativeFrom="column">
              <wp:posOffset>-441960</wp:posOffset>
            </wp:positionH>
            <wp:positionV relativeFrom="paragraph">
              <wp:posOffset>-257175</wp:posOffset>
            </wp:positionV>
            <wp:extent cx="9730740" cy="7284720"/>
            <wp:effectExtent l="95250" t="133350" r="99060" b="125730"/>
            <wp:wrapNone/>
            <wp:docPr id="1" name="圖片 1" descr="ãbackground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background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740" cy="728472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4BFE" w:rsidRDefault="008D4BFE" w:rsidP="00B01497">
      <w:pPr>
        <w:rPr>
          <w:rFonts w:ascii="標楷體" w:eastAsia="標楷體" w:hAnsi="標楷體"/>
          <w:sz w:val="32"/>
          <w:szCs w:val="32"/>
        </w:rPr>
      </w:pPr>
    </w:p>
    <w:p w:rsidR="008D4BFE" w:rsidRDefault="008D4BFE" w:rsidP="008D4BFE">
      <w:pPr>
        <w:rPr>
          <w:rFonts w:ascii="標楷體" w:eastAsia="標楷體" w:hAnsi="標楷體"/>
          <w:sz w:val="72"/>
          <w:szCs w:val="72"/>
        </w:rPr>
      </w:pPr>
    </w:p>
    <w:p w:rsidR="008D4BFE" w:rsidRDefault="008D4BFE" w:rsidP="008D4BFE">
      <w:pPr>
        <w:rPr>
          <w:rFonts w:ascii="標楷體" w:eastAsia="標楷體" w:hAnsi="標楷體"/>
          <w:sz w:val="72"/>
          <w:szCs w:val="72"/>
        </w:rPr>
      </w:pPr>
    </w:p>
    <w:p w:rsidR="00CE2712" w:rsidRPr="008078A3" w:rsidRDefault="00CE2712" w:rsidP="00CE2712">
      <w:pPr>
        <w:rPr>
          <w:rFonts w:ascii="標楷體" w:eastAsia="標楷體" w:hAnsi="標楷體"/>
          <w:b/>
          <w:color w:val="FFF2CC" w:themeColor="accent4" w:themeTint="33"/>
          <w:sz w:val="40"/>
          <w:szCs w:val="40"/>
          <w:u w:val="single"/>
        </w:rPr>
      </w:pPr>
    </w:p>
    <w:p w:rsidR="00CE2712" w:rsidRDefault="00CE2712" w:rsidP="008D4BFE">
      <w:pPr>
        <w:jc w:val="center"/>
        <w:rPr>
          <w:rFonts w:ascii="標楷體" w:eastAsia="標楷體" w:hAnsi="標楷體"/>
          <w:b/>
          <w:color w:val="FFF2CC" w:themeColor="accent4" w:themeTint="33"/>
          <w:sz w:val="72"/>
          <w:szCs w:val="72"/>
          <w:u w:val="single"/>
        </w:rPr>
      </w:pPr>
      <w:r>
        <w:rPr>
          <w:rFonts w:ascii="標楷體" w:eastAsia="標楷體" w:hAnsi="標楷體" w:hint="eastAsia"/>
          <w:b/>
          <w:color w:val="FFF2CC" w:themeColor="accent4" w:themeTint="33"/>
          <w:sz w:val="72"/>
          <w:szCs w:val="72"/>
          <w:u w:val="single"/>
        </w:rPr>
        <w:t>國立臺東大學附屬特殊教育學校</w:t>
      </w:r>
    </w:p>
    <w:p w:rsidR="008D4BFE" w:rsidRDefault="008D4BFE" w:rsidP="008D4BFE">
      <w:pPr>
        <w:jc w:val="center"/>
        <w:rPr>
          <w:rFonts w:ascii="標楷體" w:eastAsia="標楷體" w:hAnsi="標楷體"/>
          <w:b/>
          <w:color w:val="FFF2CC" w:themeColor="accent4" w:themeTint="33"/>
          <w:sz w:val="72"/>
          <w:szCs w:val="72"/>
          <w:u w:val="single"/>
        </w:rPr>
      </w:pPr>
      <w:r w:rsidRPr="008D4BFE">
        <w:rPr>
          <w:rFonts w:ascii="標楷體" w:eastAsia="標楷體" w:hAnsi="標楷體" w:hint="eastAsia"/>
          <w:b/>
          <w:color w:val="FFF2CC" w:themeColor="accent4" w:themeTint="33"/>
          <w:sz w:val="72"/>
          <w:szCs w:val="72"/>
          <w:u w:val="single"/>
        </w:rPr>
        <w:t>108學年度課程評鑑發展</w:t>
      </w:r>
    </w:p>
    <w:p w:rsidR="00CE2712" w:rsidRPr="008D4BFE" w:rsidRDefault="00CE2712" w:rsidP="008D4BFE">
      <w:pPr>
        <w:jc w:val="center"/>
        <w:rPr>
          <w:rFonts w:ascii="標楷體" w:eastAsia="標楷體" w:hAnsi="標楷體"/>
          <w:b/>
          <w:color w:val="FFF2CC" w:themeColor="accent4" w:themeTint="33"/>
          <w:sz w:val="72"/>
          <w:szCs w:val="72"/>
          <w:u w:val="single"/>
        </w:rPr>
      </w:pPr>
    </w:p>
    <w:p w:rsidR="008D4BFE" w:rsidRPr="008D4BFE" w:rsidRDefault="008D4BFE" w:rsidP="00B01497">
      <w:pPr>
        <w:rPr>
          <w:rFonts w:ascii="標楷體" w:eastAsia="標楷體" w:hAnsi="標楷體"/>
          <w:b/>
          <w:sz w:val="32"/>
          <w:szCs w:val="32"/>
          <w:u w:val="single"/>
        </w:rPr>
      </w:pPr>
    </w:p>
    <w:p w:rsidR="008D4BFE" w:rsidRDefault="008D4BFE" w:rsidP="00B01497">
      <w:pPr>
        <w:rPr>
          <w:rFonts w:ascii="標楷體" w:eastAsia="標楷體" w:hAnsi="標楷體"/>
          <w:sz w:val="32"/>
          <w:szCs w:val="32"/>
        </w:rPr>
      </w:pPr>
    </w:p>
    <w:p w:rsidR="008D4BFE" w:rsidRDefault="008D4BFE" w:rsidP="00B01497">
      <w:pPr>
        <w:rPr>
          <w:rFonts w:ascii="標楷體" w:eastAsia="標楷體" w:hAnsi="標楷體"/>
          <w:sz w:val="32"/>
          <w:szCs w:val="32"/>
        </w:rPr>
      </w:pPr>
    </w:p>
    <w:p w:rsidR="008D4BFE" w:rsidRDefault="008D4BFE" w:rsidP="00B01497">
      <w:pPr>
        <w:rPr>
          <w:rFonts w:ascii="標楷體" w:eastAsia="標楷體" w:hAnsi="標楷體"/>
          <w:sz w:val="32"/>
          <w:szCs w:val="32"/>
        </w:rPr>
      </w:pPr>
    </w:p>
    <w:p w:rsidR="008D4BFE" w:rsidRDefault="008D4BFE" w:rsidP="00B01497">
      <w:pPr>
        <w:rPr>
          <w:rFonts w:ascii="標楷體" w:eastAsia="標楷體" w:hAnsi="標楷體"/>
          <w:sz w:val="32"/>
          <w:szCs w:val="32"/>
        </w:rPr>
      </w:pPr>
      <w:r w:rsidRPr="005700F8">
        <w:rPr>
          <w:rFonts w:ascii="標楷體" w:eastAsia="標楷體" w:hAnsi="標楷體" w:hint="eastAsia"/>
          <w:b/>
          <w:sz w:val="32"/>
          <w:szCs w:val="32"/>
          <w:u w:val="single"/>
        </w:rPr>
        <w:t>課程評鑑→整體至細部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D4BFE" w:rsidRDefault="008D4BFE" w:rsidP="00B0149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整體：從宏觀的角度檢視課程規劃、課程安排、甚至相關配套運作。</w:t>
      </w:r>
    </w:p>
    <w:p w:rsidR="008D4BFE" w:rsidRDefault="008D4BFE" w:rsidP="00B0149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細節：課程是否符合開課脈絡、內容與學生圖像的對應、</w:t>
      </w:r>
      <w:r w:rsidR="005700F8">
        <w:rPr>
          <w:rFonts w:ascii="標楷體" w:eastAsia="標楷體" w:hAnsi="標楷體" w:hint="eastAsia"/>
          <w:sz w:val="32"/>
          <w:szCs w:val="32"/>
        </w:rPr>
        <w:t>與願景的扣合等。</w:t>
      </w:r>
    </w:p>
    <w:p w:rsidR="008D4BFE" w:rsidRDefault="005700F8" w:rsidP="00B0149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課程評鑑向度：</w:t>
      </w:r>
    </w:p>
    <w:p w:rsidR="008D4BFE" w:rsidRDefault="002771CA" w:rsidP="00B0149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8B5A212" wp14:editId="5B174509">
                <wp:simplePos x="0" y="0"/>
                <wp:positionH relativeFrom="column">
                  <wp:posOffset>3619500</wp:posOffset>
                </wp:positionH>
                <wp:positionV relativeFrom="paragraph">
                  <wp:posOffset>55245</wp:posOffset>
                </wp:positionV>
                <wp:extent cx="5326380" cy="670560"/>
                <wp:effectExtent l="0" t="0" r="26670" b="34290"/>
                <wp:wrapNone/>
                <wp:docPr id="18" name="向下箭號圖說文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670560"/>
                        </a:xfrm>
                        <a:prstGeom prst="downArrowCallou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2D59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向下箭號圖說文字 18" o:spid="_x0000_s1026" type="#_x0000_t80" style="position:absolute;margin-left:285pt;margin-top:4.35pt;width:419.4pt;height:52.8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" adj="14035,10120,16200,10460" fillcolor="#fbe5d6" strokecolor="#41719c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BA79469" wp14:editId="06F553C5">
                <wp:simplePos x="0" y="0"/>
                <wp:positionH relativeFrom="column">
                  <wp:posOffset>-106680</wp:posOffset>
                </wp:positionH>
                <wp:positionV relativeFrom="paragraph">
                  <wp:posOffset>55245</wp:posOffset>
                </wp:positionV>
                <wp:extent cx="3581400" cy="609600"/>
                <wp:effectExtent l="0" t="0" r="19050" b="38100"/>
                <wp:wrapNone/>
                <wp:docPr id="5" name="向下箭號圖說文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09600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E35BA" id="向下箭號圖說文字 5" o:spid="_x0000_s1026" type="#_x0000_t80" style="position:absolute;margin-left:-8.4pt;margin-top:4.35pt;width:282pt;height:48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" adj="14035,9881,16200,10340" fillcolor="#fbe4d5 [661]" strokecolor="#1f4d78 [1604]" strokeweight="1pt"/>
            </w:pict>
          </mc:Fallback>
        </mc:AlternateContent>
      </w:r>
      <w:r w:rsidR="001A304B">
        <w:rPr>
          <w:rFonts w:ascii="標楷體" w:eastAsia="標楷體" w:hAnsi="標楷體" w:hint="eastAsia"/>
          <w:sz w:val="32"/>
          <w:szCs w:val="32"/>
        </w:rPr>
        <w:t>課程實施的落實度、學生學習的完</w:t>
      </w:r>
      <w:r w:rsidR="00AF4E7A">
        <w:rPr>
          <w:rFonts w:ascii="標楷體" w:eastAsia="標楷體" w:hAnsi="標楷體" w:hint="eastAsia"/>
          <w:sz w:val="32"/>
          <w:szCs w:val="32"/>
        </w:rPr>
        <w:t>成</w:t>
      </w:r>
      <w:r w:rsidR="001A304B">
        <w:rPr>
          <w:rFonts w:ascii="標楷體" w:eastAsia="標楷體" w:hAnsi="標楷體" w:hint="eastAsia"/>
          <w:sz w:val="32"/>
          <w:szCs w:val="32"/>
        </w:rPr>
        <w:t>度、課程與學生圖像與願景的扣合程度、課程縱向與橫向的聯繫</w:t>
      </w:r>
    </w:p>
    <w:p w:rsidR="008D4BFE" w:rsidRDefault="002771CA" w:rsidP="00B0149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9B54F5" wp14:editId="3E16EACF">
                <wp:simplePos x="0" y="0"/>
                <wp:positionH relativeFrom="column">
                  <wp:posOffset>5097780</wp:posOffset>
                </wp:positionH>
                <wp:positionV relativeFrom="paragraph">
                  <wp:posOffset>306705</wp:posOffset>
                </wp:positionV>
                <wp:extent cx="2453640" cy="899160"/>
                <wp:effectExtent l="0" t="0" r="22860" b="15240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89916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28AF" w:rsidRPr="002771CA" w:rsidRDefault="000E28AF" w:rsidP="002771C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771CA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教師、行政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9B54F5" id="圓角矩形 7" o:spid="_x0000_s1026" style="position:absolute;margin-left:401.4pt;margin-top:24.15pt;width:193.2pt;height:70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" fillcolor="#5b9bd5" strokecolor="#41719c" strokeweight="1pt">
                <v:stroke joinstyle="miter"/>
                <v:textbox>
                  <w:txbxContent>
                    <w:p w:rsidR="000E28AF" w:rsidRPr="002771CA" w:rsidRDefault="000E28AF" w:rsidP="002771CA">
                      <w:pPr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771CA">
                        <w:rPr>
                          <w:rFonts w:ascii="標楷體" w:eastAsia="標楷體" w:hAnsi="標楷體" w:hint="eastAsia"/>
                          <w:color w:val="FFFFFF" w:themeColor="background1"/>
                          <w:sz w:val="32"/>
                          <w:szCs w:val="32"/>
                        </w:rPr>
                        <w:t>教師、行政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3ADCB2" wp14:editId="3D3155CE">
                <wp:simplePos x="0" y="0"/>
                <wp:positionH relativeFrom="column">
                  <wp:posOffset>502920</wp:posOffset>
                </wp:positionH>
                <wp:positionV relativeFrom="paragraph">
                  <wp:posOffset>306705</wp:posOffset>
                </wp:positionV>
                <wp:extent cx="2453640" cy="899160"/>
                <wp:effectExtent l="0" t="0" r="22860" b="1524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899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8AF" w:rsidRPr="002771CA" w:rsidRDefault="000E28AF" w:rsidP="002771C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3ADCB2" id="圓角矩形 6" o:spid="_x0000_s1027" style="position:absolute;margin-left:39.6pt;margin-top:24.15pt;width:193.2pt;height:70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0E28AF" w:rsidRPr="002771CA" w:rsidRDefault="000E28AF" w:rsidP="002771C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教師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4BFE" w:rsidRDefault="008D4BFE" w:rsidP="00B01497">
      <w:pPr>
        <w:rPr>
          <w:rFonts w:ascii="標楷體" w:eastAsia="標楷體" w:hAnsi="標楷體"/>
          <w:sz w:val="32"/>
          <w:szCs w:val="32"/>
        </w:rPr>
      </w:pPr>
    </w:p>
    <w:p w:rsidR="008D4BFE" w:rsidRDefault="008D4BFE" w:rsidP="00B01497">
      <w:pPr>
        <w:rPr>
          <w:rFonts w:ascii="標楷體" w:eastAsia="標楷體" w:hAnsi="標楷體"/>
          <w:sz w:val="32"/>
          <w:szCs w:val="32"/>
        </w:rPr>
      </w:pPr>
    </w:p>
    <w:p w:rsidR="009C6ACE" w:rsidRDefault="009C6ACE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2771CA" w:rsidRDefault="002771CA" w:rsidP="00B0149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108國立</w:t>
      </w:r>
      <w:r w:rsidR="00715DA6">
        <w:rPr>
          <w:rFonts w:ascii="標楷體" w:eastAsia="標楷體" w:hAnsi="標楷體" w:hint="eastAsia"/>
          <w:sz w:val="32"/>
          <w:szCs w:val="32"/>
        </w:rPr>
        <w:t>臺東大學附屬特殊教育</w:t>
      </w:r>
      <w:r>
        <w:rPr>
          <w:rFonts w:ascii="標楷體" w:eastAsia="標楷體" w:hAnsi="標楷體" w:hint="eastAsia"/>
          <w:sz w:val="32"/>
          <w:szCs w:val="32"/>
        </w:rPr>
        <w:t>學校</w:t>
      </w:r>
      <w:r w:rsidR="00CE303E">
        <w:rPr>
          <w:rFonts w:ascii="標楷體" w:eastAsia="標楷體" w:hAnsi="標楷體" w:hint="eastAsia"/>
          <w:sz w:val="32"/>
          <w:szCs w:val="32"/>
        </w:rPr>
        <w:t>校訂</w:t>
      </w:r>
      <w:r>
        <w:rPr>
          <w:rFonts w:ascii="標楷體" w:eastAsia="標楷體" w:hAnsi="標楷體" w:hint="eastAsia"/>
          <w:sz w:val="32"/>
          <w:szCs w:val="32"/>
        </w:rPr>
        <w:t>課程自我評鑑</w:t>
      </w:r>
      <w:r w:rsidR="000E28AF">
        <w:rPr>
          <w:rFonts w:ascii="標楷體" w:eastAsia="標楷體" w:hAnsi="標楷體" w:hint="eastAsia"/>
          <w:sz w:val="32"/>
          <w:szCs w:val="32"/>
        </w:rPr>
        <w:t xml:space="preserve">          填表日期：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959"/>
        <w:gridCol w:w="2126"/>
        <w:gridCol w:w="4111"/>
        <w:gridCol w:w="3260"/>
        <w:gridCol w:w="1418"/>
        <w:gridCol w:w="2693"/>
      </w:tblGrid>
      <w:tr w:rsidR="002771CA" w:rsidTr="00CB0283">
        <w:trPr>
          <w:trHeight w:val="408"/>
        </w:trPr>
        <w:tc>
          <w:tcPr>
            <w:tcW w:w="14567" w:type="dxa"/>
            <w:gridSpan w:val="6"/>
            <w:shd w:val="clear" w:color="auto" w:fill="FBE4D5" w:themeFill="accent2" w:themeFillTint="33"/>
          </w:tcPr>
          <w:p w:rsidR="00CB0283" w:rsidRPr="00CE303E" w:rsidRDefault="00CB0283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系統化的</w:t>
            </w:r>
            <w:r w:rsidR="004107FD">
              <w:rPr>
                <w:rFonts w:ascii="標楷體" w:eastAsia="標楷體" w:hAnsi="標楷體" w:hint="eastAsia"/>
                <w:sz w:val="28"/>
                <w:szCs w:val="28"/>
              </w:rPr>
              <w:t>課程發展、檢核機制</w:t>
            </w:r>
          </w:p>
        </w:tc>
      </w:tr>
      <w:tr w:rsidR="00CB0283" w:rsidTr="00CF5D98">
        <w:trPr>
          <w:trHeight w:val="384"/>
        </w:trPr>
        <w:tc>
          <w:tcPr>
            <w:tcW w:w="959" w:type="dxa"/>
            <w:shd w:val="clear" w:color="auto" w:fill="auto"/>
          </w:tcPr>
          <w:p w:rsidR="00CB0283" w:rsidRPr="00E84029" w:rsidRDefault="004107FD" w:rsidP="00CE303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029">
              <w:rPr>
                <w:rFonts w:ascii="標楷體" w:eastAsia="標楷體" w:hAnsi="標楷體" w:hint="eastAsia"/>
                <w:b/>
                <w:sz w:val="28"/>
                <w:szCs w:val="28"/>
              </w:rPr>
              <w:t>向度</w:t>
            </w:r>
          </w:p>
        </w:tc>
        <w:tc>
          <w:tcPr>
            <w:tcW w:w="2126" w:type="dxa"/>
            <w:shd w:val="clear" w:color="auto" w:fill="auto"/>
          </w:tcPr>
          <w:p w:rsidR="00CB0283" w:rsidRPr="00E84029" w:rsidRDefault="004107FD" w:rsidP="00CE303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029">
              <w:rPr>
                <w:rFonts w:ascii="標楷體" w:eastAsia="標楷體" w:hAnsi="標楷體" w:hint="eastAsia"/>
                <w:b/>
                <w:sz w:val="28"/>
                <w:szCs w:val="28"/>
              </w:rPr>
              <w:t>指標</w:t>
            </w:r>
          </w:p>
        </w:tc>
        <w:tc>
          <w:tcPr>
            <w:tcW w:w="4111" w:type="dxa"/>
            <w:shd w:val="clear" w:color="auto" w:fill="auto"/>
          </w:tcPr>
          <w:p w:rsidR="00CB0283" w:rsidRPr="00E84029" w:rsidRDefault="004107FD" w:rsidP="00CE303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029">
              <w:rPr>
                <w:rFonts w:ascii="標楷體" w:eastAsia="標楷體" w:hAnsi="標楷體" w:hint="eastAsia"/>
                <w:b/>
                <w:sz w:val="28"/>
                <w:szCs w:val="28"/>
              </w:rPr>
              <w:t>檢核重點</w:t>
            </w:r>
          </w:p>
        </w:tc>
        <w:tc>
          <w:tcPr>
            <w:tcW w:w="3260" w:type="dxa"/>
            <w:shd w:val="clear" w:color="auto" w:fill="auto"/>
          </w:tcPr>
          <w:p w:rsidR="00CB0283" w:rsidRPr="00E84029" w:rsidRDefault="004107FD" w:rsidP="00CE303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029">
              <w:rPr>
                <w:rFonts w:ascii="標楷體" w:eastAsia="標楷體" w:hAnsi="標楷體" w:hint="eastAsia"/>
                <w:b/>
                <w:sz w:val="28"/>
                <w:szCs w:val="28"/>
              </w:rPr>
              <w:t>發展程度 5=90%以上；4=80%；3=70%；2=60%;1=60%以下</w:t>
            </w:r>
          </w:p>
        </w:tc>
        <w:tc>
          <w:tcPr>
            <w:tcW w:w="1418" w:type="dxa"/>
            <w:shd w:val="clear" w:color="auto" w:fill="auto"/>
          </w:tcPr>
          <w:p w:rsidR="00CB0283" w:rsidRPr="00E84029" w:rsidRDefault="004107FD" w:rsidP="00CE303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029">
              <w:rPr>
                <w:rFonts w:ascii="標楷體" w:eastAsia="標楷體" w:hAnsi="標楷體" w:hint="eastAsia"/>
                <w:b/>
                <w:sz w:val="28"/>
                <w:szCs w:val="28"/>
              </w:rPr>
              <w:t>填表者</w:t>
            </w:r>
          </w:p>
        </w:tc>
        <w:tc>
          <w:tcPr>
            <w:tcW w:w="2693" w:type="dxa"/>
            <w:shd w:val="clear" w:color="auto" w:fill="auto"/>
          </w:tcPr>
          <w:p w:rsidR="00CB0283" w:rsidRPr="00E84029" w:rsidRDefault="004107FD" w:rsidP="004107F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029">
              <w:rPr>
                <w:rFonts w:ascii="標楷體" w:eastAsia="標楷體" w:hAnsi="標楷體" w:hint="eastAsia"/>
                <w:b/>
                <w:sz w:val="28"/>
                <w:szCs w:val="28"/>
              </w:rPr>
              <w:t>相關工具表件</w:t>
            </w:r>
          </w:p>
        </w:tc>
      </w:tr>
      <w:tr w:rsidR="00656EA0" w:rsidTr="00CF5D98">
        <w:trPr>
          <w:trHeight w:val="408"/>
        </w:trPr>
        <w:tc>
          <w:tcPr>
            <w:tcW w:w="959" w:type="dxa"/>
            <w:vMerge w:val="restart"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課程規劃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1.建立系統化的課程發展、檢核機制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1-1課發會組織健全，成立各工作小組(課程規劃組、課程諮詢組、課程評鑑組)</w:t>
            </w:r>
          </w:p>
        </w:tc>
        <w:tc>
          <w:tcPr>
            <w:tcW w:w="3260" w:type="dxa"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課程評鑑小組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課發會設置要點、課發會會議紀錄、各小組會議紀錄</w:t>
            </w:r>
          </w:p>
        </w:tc>
      </w:tr>
      <w:tr w:rsidR="00656EA0" w:rsidTr="00CF5D98">
        <w:trPr>
          <w:trHeight w:val="780"/>
        </w:trPr>
        <w:tc>
          <w:tcPr>
            <w:tcW w:w="959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56EA0" w:rsidRPr="000E0DDF" w:rsidRDefault="00656EA0" w:rsidP="00CE303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EA0" w:rsidTr="00CF5D98">
        <w:trPr>
          <w:trHeight w:val="444"/>
        </w:trPr>
        <w:tc>
          <w:tcPr>
            <w:tcW w:w="959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1-2審議全學年度自編教材</w:t>
            </w:r>
          </w:p>
        </w:tc>
        <w:tc>
          <w:tcPr>
            <w:tcW w:w="3260" w:type="dxa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課程評鑑小組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56EA0" w:rsidRDefault="00656EA0" w:rsidP="003608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課發會會議紀錄</w:t>
            </w:r>
          </w:p>
        </w:tc>
      </w:tr>
      <w:tr w:rsidR="00656EA0" w:rsidTr="00CF5D98">
        <w:trPr>
          <w:trHeight w:val="348"/>
        </w:trPr>
        <w:tc>
          <w:tcPr>
            <w:tcW w:w="959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  <w:p w:rsidR="00656EA0" w:rsidRPr="000E0DDF" w:rsidRDefault="00656EA0" w:rsidP="00D4758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6EA0" w:rsidRDefault="00656EA0" w:rsidP="003608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EA0" w:rsidTr="00CF5D98">
        <w:trPr>
          <w:trHeight w:val="516"/>
        </w:trPr>
        <w:tc>
          <w:tcPr>
            <w:tcW w:w="959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1-3依據評鑑結果，分析應用、調整學校課程計畫、進行教學精進，以促進學生學習成效。</w:t>
            </w:r>
          </w:p>
        </w:tc>
        <w:tc>
          <w:tcPr>
            <w:tcW w:w="3260" w:type="dxa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課程評鑑小組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56EA0" w:rsidRPr="003A5467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5467">
              <w:rPr>
                <w:rFonts w:ascii="標楷體" w:eastAsia="標楷體" w:hAnsi="標楷體" w:hint="eastAsia"/>
                <w:sz w:val="28"/>
                <w:szCs w:val="28"/>
              </w:rPr>
              <w:t>課發會會議紀錄</w:t>
            </w:r>
          </w:p>
        </w:tc>
      </w:tr>
      <w:tr w:rsidR="00656EA0" w:rsidTr="00CF5D98">
        <w:trPr>
          <w:trHeight w:val="672"/>
        </w:trPr>
        <w:tc>
          <w:tcPr>
            <w:tcW w:w="959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6EA0" w:rsidRPr="0036081E" w:rsidRDefault="00656EA0" w:rsidP="00D4758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</w:tr>
      <w:tr w:rsidR="00656EA0" w:rsidTr="00CF5D98">
        <w:trPr>
          <w:trHeight w:val="492"/>
        </w:trPr>
        <w:tc>
          <w:tcPr>
            <w:tcW w:w="959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2.課程與總綱、學校願景與學生圖像間的關聯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2-1課程計畫能符合總綱的精神</w:t>
            </w:r>
          </w:p>
        </w:tc>
        <w:tc>
          <w:tcPr>
            <w:tcW w:w="3260" w:type="dxa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課程評鑑小組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56EA0" w:rsidRPr="0036081E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081E">
              <w:rPr>
                <w:rFonts w:ascii="標楷體" w:eastAsia="標楷體" w:hAnsi="標楷體" w:hint="eastAsia"/>
                <w:sz w:val="28"/>
                <w:szCs w:val="28"/>
              </w:rPr>
              <w:t>課程計畫書</w:t>
            </w:r>
          </w:p>
          <w:p w:rsidR="00656EA0" w:rsidRPr="0036081E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081E">
              <w:rPr>
                <w:rFonts w:ascii="標楷體" w:eastAsia="標楷體" w:hAnsi="標楷體" w:hint="eastAsia"/>
                <w:sz w:val="28"/>
                <w:szCs w:val="28"/>
              </w:rPr>
              <w:t>學校願景與學生圖像</w:t>
            </w:r>
          </w:p>
          <w:p w:rsidR="00656EA0" w:rsidRPr="0036081E" w:rsidRDefault="00656EA0" w:rsidP="0036081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36081E">
              <w:rPr>
                <w:rFonts w:ascii="標楷體" w:eastAsia="標楷體" w:hAnsi="標楷體" w:hint="eastAsia"/>
                <w:sz w:val="28"/>
                <w:szCs w:val="28"/>
              </w:rPr>
              <w:t>校訂課程規劃</w:t>
            </w:r>
          </w:p>
        </w:tc>
      </w:tr>
      <w:tr w:rsidR="00656EA0" w:rsidTr="00CF5D98">
        <w:trPr>
          <w:trHeight w:val="696"/>
        </w:trPr>
        <w:tc>
          <w:tcPr>
            <w:tcW w:w="959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6EA0" w:rsidRPr="0036081E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EA0" w:rsidTr="00CF5D98">
        <w:trPr>
          <w:trHeight w:val="444"/>
        </w:trPr>
        <w:tc>
          <w:tcPr>
            <w:tcW w:w="959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2-2課程地圖能扣緊學校願景</w:t>
            </w:r>
          </w:p>
        </w:tc>
        <w:tc>
          <w:tcPr>
            <w:tcW w:w="3260" w:type="dxa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課程評鑑小組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56EA0" w:rsidRPr="009C1525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1525">
              <w:rPr>
                <w:rFonts w:ascii="標楷體" w:eastAsia="標楷體" w:hAnsi="標楷體" w:hint="eastAsia"/>
                <w:sz w:val="28"/>
                <w:szCs w:val="28"/>
              </w:rPr>
              <w:t>課程地圖</w:t>
            </w:r>
          </w:p>
        </w:tc>
      </w:tr>
      <w:tr w:rsidR="00656EA0" w:rsidTr="00CF5D98">
        <w:trPr>
          <w:trHeight w:val="344"/>
        </w:trPr>
        <w:tc>
          <w:tcPr>
            <w:tcW w:w="959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  <w:p w:rsidR="00656EA0" w:rsidRDefault="00656EA0" w:rsidP="00D4758B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6EA0" w:rsidRPr="009C1525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EA0" w:rsidTr="00CF5D98">
        <w:trPr>
          <w:trHeight w:val="516"/>
        </w:trPr>
        <w:tc>
          <w:tcPr>
            <w:tcW w:w="959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2-3各課程核心脈絡與目標能扣合學生圖像之各指標</w:t>
            </w:r>
          </w:p>
        </w:tc>
        <w:tc>
          <w:tcPr>
            <w:tcW w:w="3260" w:type="dxa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課程評鑑小組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1525">
              <w:rPr>
                <w:rFonts w:ascii="標楷體" w:eastAsia="標楷體" w:hAnsi="標楷體" w:hint="eastAsia"/>
                <w:sz w:val="28"/>
                <w:szCs w:val="28"/>
              </w:rPr>
              <w:t>課程計畫書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、學生圖像心智圖</w:t>
            </w:r>
          </w:p>
          <w:p w:rsidR="00656EA0" w:rsidRPr="009C1525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EA0" w:rsidTr="00CF5D98">
        <w:trPr>
          <w:trHeight w:val="828"/>
        </w:trPr>
        <w:tc>
          <w:tcPr>
            <w:tcW w:w="959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6EA0" w:rsidRPr="009C1525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EA0" w:rsidTr="00CF5D98">
        <w:trPr>
          <w:trHeight w:val="432"/>
        </w:trPr>
        <w:tc>
          <w:tcPr>
            <w:tcW w:w="959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2-4</w:t>
            </w:r>
            <w:r w:rsidR="003013FB">
              <w:rPr>
                <w:rFonts w:ascii="標楷體" w:eastAsia="標楷體" w:hAnsi="標楷體" w:hint="eastAsia"/>
                <w:sz w:val="28"/>
                <w:szCs w:val="28"/>
              </w:rPr>
              <w:t>彈性學習時間之規劃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能有跨領域學習並扣合學生圖像</w:t>
            </w:r>
          </w:p>
        </w:tc>
        <w:tc>
          <w:tcPr>
            <w:tcW w:w="3260" w:type="dxa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課程評鑑小組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1525">
              <w:rPr>
                <w:rFonts w:ascii="標楷體" w:eastAsia="標楷體" w:hAnsi="標楷體" w:hint="eastAsia"/>
                <w:sz w:val="28"/>
                <w:szCs w:val="28"/>
              </w:rPr>
              <w:t>課程計畫書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、學生圖像心智圖</w:t>
            </w:r>
          </w:p>
          <w:p w:rsidR="00656EA0" w:rsidRPr="009C1525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EA0" w:rsidTr="007B6897">
        <w:trPr>
          <w:trHeight w:val="492"/>
        </w:trPr>
        <w:tc>
          <w:tcPr>
            <w:tcW w:w="959" w:type="dxa"/>
            <w:vMerge/>
            <w:tcBorders>
              <w:bottom w:val="nil"/>
            </w:tcBorders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56EA0" w:rsidRDefault="00656EA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56EA0" w:rsidRPr="000E0DDF" w:rsidRDefault="00656EA0" w:rsidP="00D4758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  <w:shd w:val="clear" w:color="auto" w:fill="auto"/>
          </w:tcPr>
          <w:p w:rsidR="00656EA0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56EA0" w:rsidRPr="009C1525" w:rsidRDefault="00656EA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897" w:rsidTr="00CF5D98">
        <w:trPr>
          <w:trHeight w:val="408"/>
        </w:trPr>
        <w:tc>
          <w:tcPr>
            <w:tcW w:w="959" w:type="dxa"/>
            <w:vMerge w:val="restart"/>
            <w:tcBorders>
              <w:top w:val="nil"/>
            </w:tcBorders>
            <w:shd w:val="clear" w:color="auto" w:fill="auto"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課程規劃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2.課程與總綱、學校願景與學生圖像間的關聯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7B6897" w:rsidRDefault="007B6897" w:rsidP="00715D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2-5每學年度規劃教師場次之課程說明</w:t>
            </w:r>
          </w:p>
        </w:tc>
        <w:tc>
          <w:tcPr>
            <w:tcW w:w="3260" w:type="dxa"/>
            <w:shd w:val="clear" w:color="auto" w:fill="auto"/>
          </w:tcPr>
          <w:p w:rsidR="007B6897" w:rsidRDefault="007B6897" w:rsidP="000E28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課程評鑑小組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課程說明會簡報</w:t>
            </w:r>
          </w:p>
        </w:tc>
      </w:tr>
      <w:tr w:rsidR="007B6897" w:rsidTr="00CF5D98">
        <w:trPr>
          <w:trHeight w:val="390"/>
        </w:trPr>
        <w:tc>
          <w:tcPr>
            <w:tcW w:w="959" w:type="dxa"/>
            <w:vMerge/>
            <w:shd w:val="clear" w:color="auto" w:fill="auto"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B6897" w:rsidRDefault="007B6897" w:rsidP="000E28A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  <w:p w:rsidR="007B6897" w:rsidRPr="000E0DDF" w:rsidRDefault="007B6897" w:rsidP="000E28A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辦理日期：</w:t>
            </w:r>
          </w:p>
        </w:tc>
        <w:tc>
          <w:tcPr>
            <w:tcW w:w="1418" w:type="dxa"/>
            <w:vMerge/>
            <w:shd w:val="clear" w:color="auto" w:fill="auto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897" w:rsidTr="00CF5D98">
        <w:trPr>
          <w:trHeight w:val="172"/>
        </w:trPr>
        <w:tc>
          <w:tcPr>
            <w:tcW w:w="959" w:type="dxa"/>
            <w:vMerge/>
            <w:shd w:val="clear" w:color="auto" w:fill="auto"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2-6每學年度辦理親師場次之課程說明</w:t>
            </w:r>
          </w:p>
        </w:tc>
        <w:tc>
          <w:tcPr>
            <w:tcW w:w="3260" w:type="dxa"/>
            <w:shd w:val="clear" w:color="auto" w:fill="auto"/>
          </w:tcPr>
          <w:p w:rsidR="007B6897" w:rsidRDefault="007B6897" w:rsidP="000E28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課程評鑑小組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課程說明會簡報</w:t>
            </w:r>
          </w:p>
        </w:tc>
      </w:tr>
      <w:tr w:rsidR="007B6897" w:rsidTr="00CF5D98">
        <w:trPr>
          <w:trHeight w:val="216"/>
        </w:trPr>
        <w:tc>
          <w:tcPr>
            <w:tcW w:w="959" w:type="dxa"/>
            <w:vMerge/>
            <w:shd w:val="clear" w:color="auto" w:fill="auto"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B6897" w:rsidRDefault="007B6897" w:rsidP="000E28A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  <w:p w:rsidR="007B6897" w:rsidRPr="000E0DDF" w:rsidRDefault="007B6897" w:rsidP="000E28A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辦理日期：</w:t>
            </w:r>
          </w:p>
        </w:tc>
        <w:tc>
          <w:tcPr>
            <w:tcW w:w="1418" w:type="dxa"/>
            <w:vMerge/>
            <w:shd w:val="clear" w:color="auto" w:fill="auto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897" w:rsidTr="000E0DDF">
        <w:trPr>
          <w:trHeight w:val="456"/>
        </w:trPr>
        <w:tc>
          <w:tcPr>
            <w:tcW w:w="959" w:type="dxa"/>
            <w:vMerge/>
          </w:tcPr>
          <w:p w:rsidR="007B6897" w:rsidRPr="00CE303E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7B6897" w:rsidRPr="00CE303E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3.開課符合邏輯與適切性</w:t>
            </w:r>
          </w:p>
        </w:tc>
        <w:tc>
          <w:tcPr>
            <w:tcW w:w="4111" w:type="dxa"/>
            <w:vMerge w:val="restart"/>
          </w:tcPr>
          <w:p w:rsidR="007B6897" w:rsidRPr="00CE303E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  <w:r w:rsidRPr="007401EA">
              <w:rPr>
                <w:rFonts w:ascii="標楷體" w:eastAsia="標楷體" w:hAnsi="標楷體" w:hint="eastAsia"/>
                <w:sz w:val="28"/>
                <w:szCs w:val="28"/>
              </w:rPr>
              <w:t>高一校訂課程各課程符合高一學生「興趣探索、基礎扎根」之概念</w:t>
            </w:r>
          </w:p>
        </w:tc>
        <w:tc>
          <w:tcPr>
            <w:tcW w:w="3260" w:type="dxa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各領域教學研究會、課程評鑑小組</w:t>
            </w:r>
          </w:p>
        </w:tc>
        <w:tc>
          <w:tcPr>
            <w:tcW w:w="2693" w:type="dxa"/>
            <w:vMerge w:val="restart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01EA">
              <w:rPr>
                <w:rFonts w:ascii="標楷體" w:eastAsia="標楷體" w:hAnsi="標楷體" w:hint="eastAsia"/>
                <w:sz w:val="28"/>
                <w:szCs w:val="28"/>
              </w:rPr>
              <w:t>各課程之課程目標與教學綱要</w:t>
            </w:r>
          </w:p>
        </w:tc>
      </w:tr>
      <w:tr w:rsidR="007B6897" w:rsidTr="007401EA">
        <w:trPr>
          <w:trHeight w:val="732"/>
        </w:trPr>
        <w:tc>
          <w:tcPr>
            <w:tcW w:w="959" w:type="dxa"/>
            <w:vMerge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7B6897" w:rsidRDefault="007B6897" w:rsidP="00D4758B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B6897" w:rsidRPr="007401EA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897" w:rsidTr="000E0DDF">
        <w:trPr>
          <w:trHeight w:val="492"/>
        </w:trPr>
        <w:tc>
          <w:tcPr>
            <w:tcW w:w="959" w:type="dxa"/>
            <w:vMerge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B6897" w:rsidRPr="00CE303E" w:rsidRDefault="007B6897" w:rsidP="007401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7B6897" w:rsidRPr="007401EA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01EA">
              <w:rPr>
                <w:rFonts w:ascii="標楷體" w:eastAsia="標楷體" w:hAnsi="標楷體" w:hint="eastAsia"/>
                <w:sz w:val="28"/>
                <w:szCs w:val="28"/>
              </w:rPr>
              <w:t>3-2高二校訂課程符合高二學生「分流探索、專業深化」之概念</w:t>
            </w:r>
          </w:p>
        </w:tc>
        <w:tc>
          <w:tcPr>
            <w:tcW w:w="3260" w:type="dxa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各領域教學研究會、課程評鑑小組</w:t>
            </w:r>
          </w:p>
        </w:tc>
        <w:tc>
          <w:tcPr>
            <w:tcW w:w="2693" w:type="dxa"/>
            <w:vMerge w:val="restart"/>
          </w:tcPr>
          <w:p w:rsidR="007B6897" w:rsidRPr="00CE303E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各課程之課程目標與教學綱要</w:t>
            </w:r>
          </w:p>
        </w:tc>
      </w:tr>
      <w:tr w:rsidR="007B6897" w:rsidTr="007401EA">
        <w:trPr>
          <w:trHeight w:val="708"/>
        </w:trPr>
        <w:tc>
          <w:tcPr>
            <w:tcW w:w="959" w:type="dxa"/>
            <w:vMerge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B6897" w:rsidRPr="00CE303E" w:rsidRDefault="007B6897" w:rsidP="007401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B6897" w:rsidRPr="007401EA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7B6897" w:rsidRDefault="007B6897" w:rsidP="00D4758B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B6897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897" w:rsidTr="000E0DDF">
        <w:trPr>
          <w:trHeight w:val="516"/>
        </w:trPr>
        <w:tc>
          <w:tcPr>
            <w:tcW w:w="959" w:type="dxa"/>
            <w:vMerge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B6897" w:rsidRDefault="007B6897" w:rsidP="007401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7B6897" w:rsidRPr="00CE303E" w:rsidRDefault="007B6897" w:rsidP="007401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3-3</w:t>
            </w:r>
            <w:r w:rsidRPr="007401EA">
              <w:rPr>
                <w:rFonts w:ascii="標楷體" w:eastAsia="標楷體" w:hAnsi="標楷體" w:hint="eastAsia"/>
                <w:sz w:val="28"/>
                <w:szCs w:val="28"/>
              </w:rPr>
              <w:t>高三校訂課程符合高三學生</w:t>
            </w:r>
            <w:r w:rsidRPr="007401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「能力培養與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就業</w:t>
            </w:r>
            <w:r w:rsidRPr="007401EA">
              <w:rPr>
                <w:rFonts w:ascii="標楷體" w:eastAsia="標楷體" w:hAnsi="標楷體" w:hint="eastAsia"/>
                <w:sz w:val="28"/>
                <w:szCs w:val="28"/>
              </w:rPr>
              <w:t>接軌」之概念</w:t>
            </w:r>
          </w:p>
        </w:tc>
        <w:tc>
          <w:tcPr>
            <w:tcW w:w="3260" w:type="dxa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各領域教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學研究會、課程評鑑小組</w:t>
            </w:r>
          </w:p>
        </w:tc>
        <w:tc>
          <w:tcPr>
            <w:tcW w:w="2693" w:type="dxa"/>
            <w:vMerge w:val="restart"/>
          </w:tcPr>
          <w:p w:rsidR="007B6897" w:rsidRPr="00CE303E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各課程之課程目標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與教學綱要</w:t>
            </w:r>
          </w:p>
        </w:tc>
      </w:tr>
      <w:tr w:rsidR="007B6897" w:rsidTr="007401EA">
        <w:trPr>
          <w:trHeight w:val="672"/>
        </w:trPr>
        <w:tc>
          <w:tcPr>
            <w:tcW w:w="959" w:type="dxa"/>
            <w:vMerge/>
          </w:tcPr>
          <w:p w:rsidR="007B6897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B6897" w:rsidRDefault="007B6897" w:rsidP="007401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B6897" w:rsidRDefault="007B6897" w:rsidP="007401EA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7B6897" w:rsidRDefault="007B6897" w:rsidP="00D4758B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B6897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897" w:rsidTr="000E0DDF">
        <w:trPr>
          <w:trHeight w:val="420"/>
        </w:trPr>
        <w:tc>
          <w:tcPr>
            <w:tcW w:w="959" w:type="dxa"/>
            <w:vMerge/>
          </w:tcPr>
          <w:p w:rsidR="007B6897" w:rsidRPr="00CE303E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7B6897" w:rsidRPr="00CE303E" w:rsidRDefault="007B6897" w:rsidP="007401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4.課程實施(縱向與橫向連結)</w:t>
            </w:r>
          </w:p>
        </w:tc>
        <w:tc>
          <w:tcPr>
            <w:tcW w:w="4111" w:type="dxa"/>
            <w:vMerge w:val="restart"/>
          </w:tcPr>
          <w:p w:rsidR="007B6897" w:rsidRPr="00CE303E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4-1課程之目標具體明確且表現任務能符合課程目標(學生能有相對應的產出)</w:t>
            </w:r>
          </w:p>
        </w:tc>
        <w:tc>
          <w:tcPr>
            <w:tcW w:w="3260" w:type="dxa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各領域教學研究會、課程評鑑小組</w:t>
            </w:r>
          </w:p>
        </w:tc>
        <w:tc>
          <w:tcPr>
            <w:tcW w:w="2693" w:type="dxa"/>
            <w:vMerge w:val="restart"/>
          </w:tcPr>
          <w:p w:rsidR="007B6897" w:rsidRPr="000E0DDF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各課程之課程目標與教學綱要、課程評量</w:t>
            </w:r>
          </w:p>
        </w:tc>
      </w:tr>
      <w:tr w:rsidR="007B6897" w:rsidTr="000E0DDF">
        <w:trPr>
          <w:trHeight w:val="372"/>
        </w:trPr>
        <w:tc>
          <w:tcPr>
            <w:tcW w:w="959" w:type="dxa"/>
            <w:vMerge/>
          </w:tcPr>
          <w:p w:rsidR="007B6897" w:rsidRPr="00CE303E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B6897" w:rsidRDefault="007B6897" w:rsidP="007401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B6897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7B6897" w:rsidRPr="00CE303E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</w:tcPr>
          <w:p w:rsidR="007B6897" w:rsidRPr="00CE303E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B6897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897" w:rsidTr="0053318B">
        <w:trPr>
          <w:trHeight w:val="492"/>
        </w:trPr>
        <w:tc>
          <w:tcPr>
            <w:tcW w:w="959" w:type="dxa"/>
            <w:vMerge/>
          </w:tcPr>
          <w:p w:rsidR="007B6897" w:rsidRPr="00CE303E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B6897" w:rsidRDefault="007B6897" w:rsidP="007401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7B6897" w:rsidRPr="00CE303E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4-2依據課程目標規劃多元的評量方式</w:t>
            </w:r>
          </w:p>
        </w:tc>
        <w:tc>
          <w:tcPr>
            <w:tcW w:w="3260" w:type="dxa"/>
          </w:tcPr>
          <w:p w:rsidR="007B6897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7B6897" w:rsidRPr="00CE303E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各領域教學研究會、課程評鑑小組</w:t>
            </w:r>
          </w:p>
        </w:tc>
        <w:tc>
          <w:tcPr>
            <w:tcW w:w="2693" w:type="dxa"/>
            <w:vMerge w:val="restart"/>
          </w:tcPr>
          <w:p w:rsidR="007B6897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各課程之課程目標與教學綱要、IEP教學目標與評量</w:t>
            </w:r>
            <w:r w:rsidRPr="003A5467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課程評量雙向細目表</w:t>
            </w:r>
          </w:p>
        </w:tc>
      </w:tr>
      <w:tr w:rsidR="007B6897" w:rsidTr="0053318B">
        <w:trPr>
          <w:trHeight w:val="492"/>
        </w:trPr>
        <w:tc>
          <w:tcPr>
            <w:tcW w:w="959" w:type="dxa"/>
            <w:vMerge/>
          </w:tcPr>
          <w:p w:rsidR="007B6897" w:rsidRPr="00CE303E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B6897" w:rsidRDefault="007B6897" w:rsidP="007401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B6897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7B6897" w:rsidRDefault="007B6897" w:rsidP="00D4758B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</w:tcPr>
          <w:p w:rsidR="007B6897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B6897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897" w:rsidTr="00D4758B">
        <w:trPr>
          <w:trHeight w:val="83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B6897" w:rsidRPr="00CE303E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B6897" w:rsidRDefault="007B6897" w:rsidP="007401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7B6897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B6897" w:rsidRPr="00CE303E" w:rsidRDefault="007B689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B6897" w:rsidRPr="00CE303E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B6897" w:rsidRDefault="007B689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8B" w:rsidTr="00D4758B">
        <w:trPr>
          <w:trHeight w:val="936"/>
        </w:trPr>
        <w:tc>
          <w:tcPr>
            <w:tcW w:w="959" w:type="dxa"/>
            <w:vMerge w:val="restart"/>
            <w:tcBorders>
              <w:top w:val="nil"/>
            </w:tcBorders>
          </w:tcPr>
          <w:p w:rsidR="00D4758B" w:rsidRPr="00CE303E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教學實施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D4758B" w:rsidRDefault="007B689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3E093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="00D4758B">
              <w:rPr>
                <w:rFonts w:ascii="標楷體" w:eastAsia="標楷體" w:hAnsi="標楷體" w:hint="eastAsia"/>
                <w:sz w:val="28"/>
                <w:szCs w:val="28"/>
              </w:rPr>
              <w:t>實施(縱向與橫向連結)</w:t>
            </w:r>
          </w:p>
        </w:tc>
        <w:tc>
          <w:tcPr>
            <w:tcW w:w="4111" w:type="dxa"/>
            <w:vMerge w:val="restart"/>
          </w:tcPr>
          <w:p w:rsidR="00D4758B" w:rsidRDefault="003E0933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4758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4758B" w:rsidRPr="00D4758B">
              <w:rPr>
                <w:rFonts w:ascii="標楷體" w:eastAsia="標楷體" w:hAnsi="標楷體" w:hint="eastAsia"/>
                <w:sz w:val="28"/>
                <w:szCs w:val="28"/>
              </w:rPr>
              <w:t>設計符合課程目標的教材內容及教學活動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4758B" w:rsidRDefault="00D4758B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D4758B" w:rsidRDefault="003A546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各領域教學研究會</w:t>
            </w:r>
            <w:r w:rsidR="00D4758B">
              <w:rPr>
                <w:rFonts w:ascii="標楷體" w:eastAsia="標楷體" w:hAnsi="標楷體" w:hint="eastAsia"/>
                <w:sz w:val="28"/>
                <w:szCs w:val="28"/>
              </w:rPr>
              <w:t>、課程評鑑小組</w:t>
            </w:r>
          </w:p>
        </w:tc>
        <w:tc>
          <w:tcPr>
            <w:tcW w:w="2693" w:type="dxa"/>
            <w:vMerge w:val="restart"/>
          </w:tcPr>
          <w:p w:rsidR="00D4758B" w:rsidRDefault="00D4758B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各課程之課程目標與教學綱要</w:t>
            </w:r>
          </w:p>
        </w:tc>
      </w:tr>
      <w:tr w:rsidR="00D4758B" w:rsidTr="00D4758B">
        <w:trPr>
          <w:trHeight w:val="724"/>
        </w:trPr>
        <w:tc>
          <w:tcPr>
            <w:tcW w:w="959" w:type="dxa"/>
            <w:vMerge/>
          </w:tcPr>
          <w:p w:rsidR="00D4758B" w:rsidRPr="00CE303E" w:rsidRDefault="00D4758B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4758B" w:rsidRDefault="00D4758B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D4758B" w:rsidRDefault="00D4758B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4758B" w:rsidRDefault="00D4758B" w:rsidP="00D4758B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</w:tcPr>
          <w:p w:rsidR="00D4758B" w:rsidRPr="00CE303E" w:rsidRDefault="00D4758B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4758B" w:rsidRDefault="00D4758B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8B" w:rsidTr="00D4758B">
        <w:trPr>
          <w:trHeight w:val="492"/>
        </w:trPr>
        <w:tc>
          <w:tcPr>
            <w:tcW w:w="959" w:type="dxa"/>
            <w:vMerge/>
          </w:tcPr>
          <w:p w:rsidR="00D4758B" w:rsidRPr="00CE303E" w:rsidRDefault="00D4758B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4758B" w:rsidRDefault="00D4758B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D4758B" w:rsidRPr="0053318B" w:rsidRDefault="003E0933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4758B" w:rsidRPr="0053318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4758B" w:rsidRPr="0053318B">
              <w:rPr>
                <w:rFonts w:ascii="標楷體" w:eastAsia="標楷體" w:hAnsi="標楷體" w:hint="eastAsia"/>
                <w:sz w:val="28"/>
                <w:szCs w:val="28"/>
              </w:rPr>
              <w:t>能從基礎學科中延伸相關知識於各校訂課程中</w:t>
            </w:r>
          </w:p>
        </w:tc>
        <w:tc>
          <w:tcPr>
            <w:tcW w:w="3260" w:type="dxa"/>
          </w:tcPr>
          <w:p w:rsidR="00D4758B" w:rsidRDefault="00D4758B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D4758B" w:rsidRDefault="003A5467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各領域教學研究會</w:t>
            </w:r>
            <w:r w:rsidR="00D4758B">
              <w:rPr>
                <w:rFonts w:ascii="標楷體" w:eastAsia="標楷體" w:hAnsi="標楷體" w:hint="eastAsia"/>
                <w:sz w:val="28"/>
                <w:szCs w:val="28"/>
              </w:rPr>
              <w:t>、課程評鑑小組</w:t>
            </w:r>
          </w:p>
        </w:tc>
        <w:tc>
          <w:tcPr>
            <w:tcW w:w="2693" w:type="dxa"/>
            <w:vMerge w:val="restart"/>
          </w:tcPr>
          <w:p w:rsidR="00D4758B" w:rsidRDefault="00D4758B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各課程之課程目標與教學綱要</w:t>
            </w:r>
          </w:p>
        </w:tc>
      </w:tr>
      <w:tr w:rsidR="00D4758B" w:rsidTr="00D4758B">
        <w:trPr>
          <w:trHeight w:val="696"/>
        </w:trPr>
        <w:tc>
          <w:tcPr>
            <w:tcW w:w="959" w:type="dxa"/>
            <w:vMerge/>
          </w:tcPr>
          <w:p w:rsidR="00D4758B" w:rsidRPr="00CE303E" w:rsidRDefault="00D4758B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4758B" w:rsidRDefault="00D4758B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D4758B" w:rsidRDefault="00D4758B" w:rsidP="00A7049D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D4758B" w:rsidRDefault="00D4758B" w:rsidP="00D4758B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</w:tcPr>
          <w:p w:rsidR="00D4758B" w:rsidRDefault="00D4758B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4758B" w:rsidRDefault="00D4758B" w:rsidP="00A704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8B" w:rsidTr="00D4758B">
        <w:trPr>
          <w:trHeight w:val="528"/>
        </w:trPr>
        <w:tc>
          <w:tcPr>
            <w:tcW w:w="959" w:type="dxa"/>
            <w:vMerge/>
          </w:tcPr>
          <w:p w:rsidR="00D4758B" w:rsidRPr="00CE303E" w:rsidRDefault="00D4758B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4758B" w:rsidRDefault="00D4758B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D4758B" w:rsidRDefault="003E0933" w:rsidP="00A7049D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4758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4758B">
              <w:rPr>
                <w:rFonts w:ascii="標楷體" w:eastAsia="標楷體" w:hAnsi="標楷體" w:hint="eastAsia"/>
                <w:sz w:val="28"/>
                <w:szCs w:val="28"/>
              </w:rPr>
              <w:t>開設</w:t>
            </w:r>
            <w:r w:rsidR="003A5467">
              <w:rPr>
                <w:rFonts w:ascii="標楷體" w:eastAsia="標楷體" w:hAnsi="標楷體" w:hint="eastAsia"/>
                <w:sz w:val="28"/>
                <w:szCs w:val="28"/>
              </w:rPr>
              <w:t>跨班</w:t>
            </w:r>
            <w:r w:rsidR="003A5467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D4758B">
              <w:rPr>
                <w:rFonts w:ascii="標楷體" w:eastAsia="標楷體" w:hAnsi="標楷體" w:hint="eastAsia"/>
                <w:sz w:val="28"/>
                <w:szCs w:val="28"/>
              </w:rPr>
              <w:t>跨科</w:t>
            </w:r>
            <w:r w:rsidR="003A5467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D4758B">
              <w:rPr>
                <w:rFonts w:ascii="標楷體" w:eastAsia="標楷體" w:hAnsi="標楷體" w:hint="eastAsia"/>
                <w:sz w:val="28"/>
                <w:szCs w:val="28"/>
              </w:rPr>
              <w:t>跨校之課</w:t>
            </w:r>
            <w:r w:rsidR="00D4758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程，並於課程計畫中融合各科進行課程目標與教學綱要規劃</w:t>
            </w:r>
          </w:p>
        </w:tc>
        <w:tc>
          <w:tcPr>
            <w:tcW w:w="3260" w:type="dxa"/>
          </w:tcPr>
          <w:p w:rsidR="00D4758B" w:rsidRDefault="00D4758B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D4758B" w:rsidRDefault="003A546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各領域教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學研究會</w:t>
            </w:r>
            <w:r w:rsidR="00D4758B">
              <w:rPr>
                <w:rFonts w:ascii="標楷體" w:eastAsia="標楷體" w:hAnsi="標楷體" w:hint="eastAsia"/>
                <w:sz w:val="28"/>
                <w:szCs w:val="28"/>
              </w:rPr>
              <w:t>、課程評鑑小組</w:t>
            </w:r>
          </w:p>
        </w:tc>
        <w:tc>
          <w:tcPr>
            <w:tcW w:w="2693" w:type="dxa"/>
            <w:vMerge w:val="restart"/>
          </w:tcPr>
          <w:p w:rsidR="00D4758B" w:rsidRDefault="00D4758B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各課程之課程目標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與教學綱要、</w:t>
            </w:r>
            <w:r w:rsidR="003A5467" w:rsidRPr="003A5467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3A5467">
              <w:rPr>
                <w:rFonts w:ascii="標楷體" w:eastAsia="標楷體" w:hAnsi="標楷體" w:hint="eastAsia"/>
                <w:sz w:val="28"/>
                <w:szCs w:val="28"/>
              </w:rPr>
              <w:t>社群或</w:t>
            </w:r>
            <w:r w:rsidR="003A5467" w:rsidRPr="003A5467">
              <w:rPr>
                <w:rFonts w:ascii="標楷體" w:eastAsia="標楷體" w:hAnsi="標楷體" w:hint="eastAsia"/>
                <w:sz w:val="28"/>
                <w:szCs w:val="28"/>
              </w:rPr>
              <w:t>會議紀錄</w:t>
            </w:r>
          </w:p>
        </w:tc>
      </w:tr>
      <w:tr w:rsidR="006627F0" w:rsidTr="006627F0">
        <w:trPr>
          <w:trHeight w:val="1346"/>
        </w:trPr>
        <w:tc>
          <w:tcPr>
            <w:tcW w:w="959" w:type="dxa"/>
            <w:vMerge/>
            <w:tcBorders>
              <w:bottom w:val="nil"/>
            </w:tcBorders>
          </w:tcPr>
          <w:p w:rsidR="006627F0" w:rsidRPr="00CE303E" w:rsidRDefault="006627F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627F0" w:rsidRDefault="006627F0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6627F0" w:rsidRDefault="006627F0" w:rsidP="00A7049D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6627F0" w:rsidRDefault="006627F0" w:rsidP="00D4758B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</w:tcPr>
          <w:p w:rsidR="006627F0" w:rsidRDefault="006627F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627F0" w:rsidRDefault="006627F0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423" w:rsidTr="003E0933">
        <w:trPr>
          <w:trHeight w:val="783"/>
        </w:trPr>
        <w:tc>
          <w:tcPr>
            <w:tcW w:w="959" w:type="dxa"/>
            <w:vMerge w:val="restart"/>
            <w:tcBorders>
              <w:top w:val="nil"/>
            </w:tcBorders>
          </w:tcPr>
          <w:p w:rsidR="00AB0423" w:rsidRPr="00CE303E" w:rsidRDefault="00AB0423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教學實施</w:t>
            </w:r>
          </w:p>
        </w:tc>
        <w:tc>
          <w:tcPr>
            <w:tcW w:w="2126" w:type="dxa"/>
            <w:vMerge w:val="restart"/>
          </w:tcPr>
          <w:p w:rsidR="00AB0423" w:rsidRDefault="00AB0423" w:rsidP="003E09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Pr="003E0933">
              <w:rPr>
                <w:rFonts w:ascii="標楷體" w:eastAsia="標楷體" w:hAnsi="標楷體" w:hint="eastAsia"/>
                <w:sz w:val="28"/>
                <w:szCs w:val="28"/>
              </w:rPr>
              <w:t>教師教學與評量</w:t>
            </w:r>
          </w:p>
        </w:tc>
        <w:tc>
          <w:tcPr>
            <w:tcW w:w="4111" w:type="dxa"/>
            <w:vMerge w:val="restart"/>
          </w:tcPr>
          <w:p w:rsidR="00AB0423" w:rsidRDefault="00AB0423" w:rsidP="003E09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6-1</w:t>
            </w:r>
            <w:r w:rsidRPr="003E0933">
              <w:rPr>
                <w:rFonts w:ascii="標楷體" w:eastAsia="標楷體" w:hAnsi="標楷體" w:hint="eastAsia"/>
                <w:sz w:val="28"/>
                <w:szCs w:val="28"/>
              </w:rPr>
              <w:t>各學習領域（含校訂必修及多元選修等）能發展素養導向相關課程，並研發相關教材 。</w:t>
            </w:r>
          </w:p>
        </w:tc>
        <w:tc>
          <w:tcPr>
            <w:tcW w:w="3260" w:type="dxa"/>
          </w:tcPr>
          <w:p w:rsidR="00AB0423" w:rsidRDefault="00AB0423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AB0423" w:rsidRDefault="00AB0423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各領域教學研究會、課程評鑑小組</w:t>
            </w:r>
          </w:p>
        </w:tc>
        <w:tc>
          <w:tcPr>
            <w:tcW w:w="2693" w:type="dxa"/>
            <w:vMerge w:val="restart"/>
          </w:tcPr>
          <w:p w:rsidR="00AB0423" w:rsidRDefault="00AB0423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各課程之課程目標與教學綱要、</w:t>
            </w:r>
            <w:r w:rsidRPr="003A5467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教材檔案</w:t>
            </w:r>
          </w:p>
        </w:tc>
      </w:tr>
      <w:tr w:rsidR="00AB0423" w:rsidTr="00B07B7B">
        <w:trPr>
          <w:trHeight w:val="806"/>
        </w:trPr>
        <w:tc>
          <w:tcPr>
            <w:tcW w:w="959" w:type="dxa"/>
            <w:vMerge/>
          </w:tcPr>
          <w:p w:rsidR="00AB0423" w:rsidRDefault="00AB0423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B0423" w:rsidRDefault="00AB0423" w:rsidP="003E09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B0423" w:rsidRDefault="00AB0423" w:rsidP="003E09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0423" w:rsidRDefault="00AB0423" w:rsidP="00171907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</w:tcPr>
          <w:p w:rsidR="00AB0423" w:rsidRDefault="00AB0423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B0423" w:rsidRDefault="00AB0423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24A8" w:rsidTr="006627F0">
        <w:trPr>
          <w:trHeight w:val="419"/>
        </w:trPr>
        <w:tc>
          <w:tcPr>
            <w:tcW w:w="959" w:type="dxa"/>
            <w:vMerge/>
          </w:tcPr>
          <w:p w:rsidR="00FA24A8" w:rsidRDefault="00FA24A8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A24A8" w:rsidRDefault="00FA24A8" w:rsidP="003E09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FA24A8" w:rsidRDefault="00FA24A8" w:rsidP="006627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6-2</w:t>
            </w:r>
            <w:r w:rsidRPr="00FA24A8">
              <w:rPr>
                <w:rFonts w:ascii="標楷體" w:eastAsia="標楷體" w:hAnsi="標楷體" w:hint="eastAsia"/>
                <w:sz w:val="28"/>
                <w:szCs w:val="28"/>
              </w:rPr>
              <w:t>教師能透過公開授課(觀議課)進行課程檢視與反思</w:t>
            </w:r>
          </w:p>
        </w:tc>
        <w:tc>
          <w:tcPr>
            <w:tcW w:w="3260" w:type="dxa"/>
          </w:tcPr>
          <w:p w:rsidR="00FA24A8" w:rsidRDefault="00FA24A8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FA24A8" w:rsidRDefault="00FA24A8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各領域教學研究會、課程評鑑小組</w:t>
            </w:r>
          </w:p>
        </w:tc>
        <w:tc>
          <w:tcPr>
            <w:tcW w:w="2693" w:type="dxa"/>
            <w:vMerge w:val="restart"/>
          </w:tcPr>
          <w:p w:rsidR="00FA24A8" w:rsidRDefault="00FA24A8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觀議課紀錄，教師社群紀錄</w:t>
            </w:r>
          </w:p>
        </w:tc>
      </w:tr>
      <w:tr w:rsidR="00AB0423" w:rsidTr="00B07B7B">
        <w:trPr>
          <w:trHeight w:val="376"/>
        </w:trPr>
        <w:tc>
          <w:tcPr>
            <w:tcW w:w="959" w:type="dxa"/>
            <w:vMerge/>
          </w:tcPr>
          <w:p w:rsidR="00AB0423" w:rsidRDefault="00AB0423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B0423" w:rsidRDefault="00AB0423" w:rsidP="003E09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B0423" w:rsidRDefault="00AB0423" w:rsidP="006627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0423" w:rsidRDefault="00AB0423" w:rsidP="00171907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</w:tcPr>
          <w:p w:rsidR="00AB0423" w:rsidRDefault="00AB0423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B0423" w:rsidRDefault="00AB0423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423" w:rsidTr="005110FF">
        <w:trPr>
          <w:trHeight w:val="430"/>
        </w:trPr>
        <w:tc>
          <w:tcPr>
            <w:tcW w:w="959" w:type="dxa"/>
            <w:vMerge/>
          </w:tcPr>
          <w:p w:rsidR="00AB0423" w:rsidRDefault="00AB0423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AB0423" w:rsidRDefault="00AB0423" w:rsidP="003E09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7.彈性學習時間</w:t>
            </w:r>
          </w:p>
        </w:tc>
        <w:tc>
          <w:tcPr>
            <w:tcW w:w="4111" w:type="dxa"/>
            <w:vMerge w:val="restart"/>
          </w:tcPr>
          <w:p w:rsidR="00AB0423" w:rsidRDefault="00AB0423" w:rsidP="00AB04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7-1</w:t>
            </w:r>
            <w:r w:rsidRPr="00AB0423">
              <w:rPr>
                <w:rFonts w:ascii="標楷體" w:eastAsia="標楷體" w:hAnsi="標楷體" w:hint="eastAsia"/>
                <w:sz w:val="28"/>
                <w:szCs w:val="28"/>
              </w:rPr>
              <w:t>各學年/學期彈性學習時間規劃之各課程單元修習學生人數。</w:t>
            </w:r>
          </w:p>
        </w:tc>
        <w:tc>
          <w:tcPr>
            <w:tcW w:w="3260" w:type="dxa"/>
          </w:tcPr>
          <w:p w:rsidR="00AB0423" w:rsidRDefault="00AB0423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AB0423" w:rsidRDefault="00AB0423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各領域教學研究會、課程評鑑小組</w:t>
            </w:r>
          </w:p>
        </w:tc>
        <w:tc>
          <w:tcPr>
            <w:tcW w:w="2693" w:type="dxa"/>
            <w:vMerge w:val="restart"/>
          </w:tcPr>
          <w:p w:rsidR="00AB0423" w:rsidRDefault="00AB0423" w:rsidP="00AB04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課程架構表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課表與教學綱要與其他</w:t>
            </w:r>
            <w:r w:rsidRPr="003A5467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檔案</w:t>
            </w:r>
          </w:p>
        </w:tc>
      </w:tr>
      <w:tr w:rsidR="00AB0423" w:rsidTr="00AB0423">
        <w:trPr>
          <w:trHeight w:val="1054"/>
        </w:trPr>
        <w:tc>
          <w:tcPr>
            <w:tcW w:w="959" w:type="dxa"/>
            <w:vMerge/>
          </w:tcPr>
          <w:p w:rsidR="00AB0423" w:rsidRDefault="00AB0423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B0423" w:rsidRDefault="00AB0423" w:rsidP="003E09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B0423" w:rsidRDefault="00AB0423" w:rsidP="005110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0423" w:rsidRDefault="00AB0423" w:rsidP="00171907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</w:tcPr>
          <w:p w:rsidR="00AB0423" w:rsidRDefault="00AB0423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B0423" w:rsidRDefault="00AB0423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24A8" w:rsidTr="00AB0423">
        <w:trPr>
          <w:trHeight w:val="463"/>
        </w:trPr>
        <w:tc>
          <w:tcPr>
            <w:tcW w:w="959" w:type="dxa"/>
            <w:vMerge/>
          </w:tcPr>
          <w:p w:rsidR="00FA24A8" w:rsidRDefault="00FA24A8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FA24A8" w:rsidRDefault="00FA24A8" w:rsidP="003E09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8.多元選修</w:t>
            </w:r>
          </w:p>
        </w:tc>
        <w:tc>
          <w:tcPr>
            <w:tcW w:w="4111" w:type="dxa"/>
            <w:vMerge w:val="restart"/>
          </w:tcPr>
          <w:p w:rsidR="00FA24A8" w:rsidRDefault="00FA24A8" w:rsidP="005110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8-1</w:t>
            </w:r>
            <w:r w:rsidRPr="00AB0423">
              <w:rPr>
                <w:rFonts w:ascii="標楷體" w:eastAsia="標楷體" w:hAnsi="標楷體" w:hint="eastAsia"/>
                <w:sz w:val="28"/>
                <w:szCs w:val="28"/>
              </w:rPr>
              <w:t>各學年/學期多元選修規劃之各課程單元修習學生人數。</w:t>
            </w:r>
          </w:p>
        </w:tc>
        <w:tc>
          <w:tcPr>
            <w:tcW w:w="3260" w:type="dxa"/>
          </w:tcPr>
          <w:p w:rsidR="00FA24A8" w:rsidRDefault="00FA24A8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FA24A8" w:rsidRDefault="00FA24A8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各領域教學研究會、課程評鑑小組</w:t>
            </w:r>
          </w:p>
          <w:p w:rsidR="00C508C7" w:rsidRDefault="00C508C7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508C7" w:rsidRDefault="00C508C7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508C7" w:rsidRDefault="00C508C7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FA24A8" w:rsidRDefault="00FA24A8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課程架構表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課表與教學綱要與其他</w:t>
            </w:r>
            <w:r w:rsidRPr="003A5467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檔案</w:t>
            </w:r>
          </w:p>
        </w:tc>
      </w:tr>
      <w:tr w:rsidR="00FA24A8" w:rsidTr="00AB0423">
        <w:trPr>
          <w:trHeight w:val="580"/>
        </w:trPr>
        <w:tc>
          <w:tcPr>
            <w:tcW w:w="959" w:type="dxa"/>
            <w:vMerge/>
          </w:tcPr>
          <w:p w:rsidR="00FA24A8" w:rsidRDefault="00FA24A8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A24A8" w:rsidRDefault="00FA24A8" w:rsidP="003E09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FA24A8" w:rsidRDefault="00FA24A8" w:rsidP="005110F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FA24A8" w:rsidRDefault="00FA24A8" w:rsidP="00171907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</w:tcPr>
          <w:p w:rsidR="00FA24A8" w:rsidRDefault="00FA24A8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A24A8" w:rsidRDefault="00FA24A8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08C7" w:rsidTr="00D4758B">
        <w:trPr>
          <w:trHeight w:val="420"/>
        </w:trPr>
        <w:tc>
          <w:tcPr>
            <w:tcW w:w="959" w:type="dxa"/>
            <w:vMerge w:val="restart"/>
          </w:tcPr>
          <w:p w:rsidR="00C508C7" w:rsidRPr="00CE303E" w:rsidRDefault="00C508C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學生學習</w:t>
            </w:r>
          </w:p>
        </w:tc>
        <w:tc>
          <w:tcPr>
            <w:tcW w:w="2126" w:type="dxa"/>
            <w:vMerge w:val="restart"/>
          </w:tcPr>
          <w:p w:rsidR="00C508C7" w:rsidRDefault="00C508C7" w:rsidP="00C53F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Pr="00C53FEF">
              <w:rPr>
                <w:rFonts w:ascii="標楷體" w:eastAsia="標楷體" w:hAnsi="標楷體" w:hint="eastAsia"/>
                <w:sz w:val="28"/>
                <w:szCs w:val="28"/>
              </w:rPr>
              <w:t>學生學習表現</w:t>
            </w:r>
          </w:p>
        </w:tc>
        <w:tc>
          <w:tcPr>
            <w:tcW w:w="4111" w:type="dxa"/>
            <w:vMerge w:val="restart"/>
          </w:tcPr>
          <w:p w:rsidR="00C508C7" w:rsidRPr="00C53FEF" w:rsidRDefault="00C508C7" w:rsidP="00C53F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9-1</w:t>
            </w:r>
            <w:r w:rsidRPr="00C53FEF">
              <w:rPr>
                <w:rFonts w:ascii="標楷體" w:eastAsia="標楷體" w:hAnsi="標楷體" w:hint="eastAsia"/>
                <w:sz w:val="28"/>
                <w:szCs w:val="28"/>
              </w:rPr>
              <w:t>各一般科目/專業科目/實習</w:t>
            </w:r>
          </w:p>
          <w:p w:rsidR="00C508C7" w:rsidRDefault="00C508C7" w:rsidP="00C53F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3FEF">
              <w:rPr>
                <w:rFonts w:ascii="標楷體" w:eastAsia="標楷體" w:hAnsi="標楷體" w:hint="eastAsia"/>
                <w:sz w:val="28"/>
                <w:szCs w:val="28"/>
              </w:rPr>
              <w:t>科目學業表現領域學生學習情形</w:t>
            </w:r>
          </w:p>
        </w:tc>
        <w:tc>
          <w:tcPr>
            <w:tcW w:w="3260" w:type="dxa"/>
          </w:tcPr>
          <w:p w:rsidR="00C508C7" w:rsidRDefault="00C508C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C508C7" w:rsidRDefault="00C508C7" w:rsidP="00C53F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各領域教學研究會、教務處</w:t>
            </w:r>
          </w:p>
        </w:tc>
        <w:tc>
          <w:tcPr>
            <w:tcW w:w="2693" w:type="dxa"/>
            <w:vMerge w:val="restart"/>
          </w:tcPr>
          <w:p w:rsidR="00C508C7" w:rsidRPr="00C53FEF" w:rsidRDefault="00C508C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3FEF">
              <w:rPr>
                <w:rFonts w:ascii="標楷體" w:eastAsia="標楷體" w:hAnsi="標楷體" w:hint="eastAsia"/>
                <w:sz w:val="28"/>
                <w:szCs w:val="28"/>
              </w:rPr>
              <w:t>學生學習表現資料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與IEP</w:t>
            </w:r>
          </w:p>
        </w:tc>
      </w:tr>
      <w:tr w:rsidR="00C508C7" w:rsidTr="000E28AF">
        <w:trPr>
          <w:trHeight w:val="943"/>
        </w:trPr>
        <w:tc>
          <w:tcPr>
            <w:tcW w:w="959" w:type="dxa"/>
            <w:vMerge/>
          </w:tcPr>
          <w:p w:rsidR="00C508C7" w:rsidRPr="00CE303E" w:rsidRDefault="00C508C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508C7" w:rsidRDefault="00C508C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C508C7" w:rsidRDefault="00C508C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508C7" w:rsidRDefault="00C508C7" w:rsidP="00D4758B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508C7" w:rsidRDefault="00C508C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508C7" w:rsidRDefault="00C508C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08C7" w:rsidTr="00656EA0">
        <w:trPr>
          <w:trHeight w:val="386"/>
        </w:trPr>
        <w:tc>
          <w:tcPr>
            <w:tcW w:w="959" w:type="dxa"/>
            <w:vMerge/>
          </w:tcPr>
          <w:p w:rsidR="00C508C7" w:rsidRPr="00CE303E" w:rsidRDefault="00C508C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508C7" w:rsidRDefault="00C508C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C508C7" w:rsidRDefault="00C508C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9-2</w:t>
            </w:r>
            <w:r w:rsidRPr="00C53FEF">
              <w:rPr>
                <w:rFonts w:ascii="標楷體" w:eastAsia="標楷體" w:hAnsi="標楷體" w:hint="eastAsia"/>
                <w:sz w:val="28"/>
                <w:szCs w:val="28"/>
              </w:rPr>
              <w:t>各專業群科學生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實習表現與成果</w:t>
            </w:r>
          </w:p>
        </w:tc>
        <w:tc>
          <w:tcPr>
            <w:tcW w:w="3260" w:type="dxa"/>
          </w:tcPr>
          <w:p w:rsidR="00C508C7" w:rsidRDefault="00C508C7" w:rsidP="000E28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C508C7" w:rsidRDefault="00C508C7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各領域教學研究會、教務處</w:t>
            </w:r>
          </w:p>
        </w:tc>
        <w:tc>
          <w:tcPr>
            <w:tcW w:w="2693" w:type="dxa"/>
            <w:vMerge w:val="restart"/>
          </w:tcPr>
          <w:p w:rsidR="00C508C7" w:rsidRPr="00C53FEF" w:rsidRDefault="00C508C7" w:rsidP="00C53F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3FEF">
              <w:rPr>
                <w:rFonts w:ascii="標楷體" w:eastAsia="標楷體" w:hAnsi="標楷體" w:hint="eastAsia"/>
                <w:sz w:val="28"/>
                <w:szCs w:val="28"/>
              </w:rPr>
              <w:t>學生學習表現資料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IEP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學生實習職場回饋等資料</w:t>
            </w:r>
          </w:p>
        </w:tc>
      </w:tr>
      <w:tr w:rsidR="00C508C7" w:rsidTr="000E28AF">
        <w:trPr>
          <w:trHeight w:val="842"/>
        </w:trPr>
        <w:tc>
          <w:tcPr>
            <w:tcW w:w="959" w:type="dxa"/>
            <w:vMerge/>
          </w:tcPr>
          <w:p w:rsidR="00C508C7" w:rsidRPr="00CE303E" w:rsidRDefault="00C508C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508C7" w:rsidRDefault="00C508C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508C7" w:rsidRDefault="00C508C7" w:rsidP="00D47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C508C7" w:rsidRDefault="00C508C7" w:rsidP="00D4758B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</w:tcPr>
          <w:p w:rsidR="00C508C7" w:rsidRDefault="00C508C7" w:rsidP="000E28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508C7" w:rsidRPr="00656EA0" w:rsidRDefault="00C508C7" w:rsidP="000E28A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508C7" w:rsidTr="00656EA0">
        <w:trPr>
          <w:trHeight w:val="432"/>
        </w:trPr>
        <w:tc>
          <w:tcPr>
            <w:tcW w:w="959" w:type="dxa"/>
            <w:vMerge/>
          </w:tcPr>
          <w:p w:rsidR="00C508C7" w:rsidRPr="00CE303E" w:rsidRDefault="00C508C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508C7" w:rsidRDefault="00C508C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C508C7" w:rsidRDefault="00C508C7" w:rsidP="00656EA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9-3教師公開授課實施之學生學習表現</w:t>
            </w:r>
          </w:p>
        </w:tc>
        <w:tc>
          <w:tcPr>
            <w:tcW w:w="3260" w:type="dxa"/>
          </w:tcPr>
          <w:p w:rsidR="00C508C7" w:rsidRDefault="00C508C7" w:rsidP="000E28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C508C7" w:rsidRDefault="00C508C7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各領域教學研究會、課程評鑑小組</w:t>
            </w:r>
          </w:p>
        </w:tc>
        <w:tc>
          <w:tcPr>
            <w:tcW w:w="2693" w:type="dxa"/>
            <w:vMerge w:val="restart"/>
          </w:tcPr>
          <w:p w:rsidR="00C508C7" w:rsidRDefault="00C508C7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觀議課紀錄，教師社群紀錄</w:t>
            </w:r>
          </w:p>
        </w:tc>
      </w:tr>
      <w:tr w:rsidR="00C508C7" w:rsidTr="000E28AF">
        <w:trPr>
          <w:trHeight w:val="398"/>
        </w:trPr>
        <w:tc>
          <w:tcPr>
            <w:tcW w:w="959" w:type="dxa"/>
            <w:vMerge/>
          </w:tcPr>
          <w:p w:rsidR="00C508C7" w:rsidRPr="00CE303E" w:rsidRDefault="00C508C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508C7" w:rsidRDefault="00C508C7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508C7" w:rsidRDefault="00C508C7" w:rsidP="00656EA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C508C7" w:rsidRPr="000E0DDF" w:rsidRDefault="00C508C7" w:rsidP="00D4758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</w:tcPr>
          <w:p w:rsidR="00C508C7" w:rsidRDefault="00C508C7" w:rsidP="000E28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508C7" w:rsidRPr="00656EA0" w:rsidRDefault="00C508C7" w:rsidP="000E28A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9113A" w:rsidTr="00C508C7">
        <w:trPr>
          <w:trHeight w:val="163"/>
        </w:trPr>
        <w:tc>
          <w:tcPr>
            <w:tcW w:w="959" w:type="dxa"/>
            <w:vMerge/>
          </w:tcPr>
          <w:p w:rsidR="00F9113A" w:rsidRPr="00CE303E" w:rsidRDefault="00F9113A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113A" w:rsidRDefault="00F9113A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F9113A" w:rsidRDefault="00F9113A" w:rsidP="00656EA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9-4</w:t>
            </w:r>
            <w:r w:rsidRPr="00C508C7">
              <w:rPr>
                <w:rFonts w:ascii="標楷體" w:eastAsia="標楷體" w:hAnsi="標楷體" w:hint="eastAsia"/>
                <w:sz w:val="28"/>
                <w:szCs w:val="28"/>
              </w:rPr>
              <w:t>專題實作實施情形</w:t>
            </w:r>
          </w:p>
        </w:tc>
        <w:tc>
          <w:tcPr>
            <w:tcW w:w="3260" w:type="dxa"/>
          </w:tcPr>
          <w:p w:rsidR="00F9113A" w:rsidRDefault="00F9113A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5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F9113A" w:rsidRDefault="00F9113A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各領域教學研究會、教務處</w:t>
            </w:r>
          </w:p>
        </w:tc>
        <w:tc>
          <w:tcPr>
            <w:tcW w:w="2693" w:type="dxa"/>
            <w:vMerge w:val="restart"/>
          </w:tcPr>
          <w:p w:rsidR="00F9113A" w:rsidRPr="00C53FEF" w:rsidRDefault="00F9113A" w:rsidP="0017190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3FEF">
              <w:rPr>
                <w:rFonts w:ascii="標楷體" w:eastAsia="標楷體" w:hAnsi="標楷體" w:hint="eastAsia"/>
                <w:sz w:val="28"/>
                <w:szCs w:val="28"/>
              </w:rPr>
              <w:t>學生學習表現資料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與IEP</w:t>
            </w:r>
          </w:p>
        </w:tc>
      </w:tr>
      <w:tr w:rsidR="00F9113A" w:rsidTr="000E28AF">
        <w:trPr>
          <w:trHeight w:val="226"/>
        </w:trPr>
        <w:tc>
          <w:tcPr>
            <w:tcW w:w="959" w:type="dxa"/>
            <w:vMerge/>
          </w:tcPr>
          <w:p w:rsidR="00F9113A" w:rsidRPr="00CE303E" w:rsidRDefault="00F9113A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113A" w:rsidRDefault="00F9113A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F9113A" w:rsidRDefault="00F9113A" w:rsidP="00656EA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F9113A" w:rsidRPr="000E0DDF" w:rsidRDefault="00F9113A" w:rsidP="0017190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0DDF">
              <w:rPr>
                <w:rFonts w:ascii="標楷體" w:eastAsia="標楷體" w:hAnsi="標楷體" w:hint="eastAsia"/>
                <w:sz w:val="20"/>
                <w:szCs w:val="20"/>
              </w:rPr>
              <w:t>質性描述:</w:t>
            </w:r>
          </w:p>
        </w:tc>
        <w:tc>
          <w:tcPr>
            <w:tcW w:w="1418" w:type="dxa"/>
            <w:vMerge/>
          </w:tcPr>
          <w:p w:rsidR="00F9113A" w:rsidRDefault="00F9113A" w:rsidP="000E28A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9113A" w:rsidRPr="00656EA0" w:rsidRDefault="00F9113A" w:rsidP="000E28A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F4E7A" w:rsidRPr="001B2DEE" w:rsidTr="00CB0283">
        <w:tc>
          <w:tcPr>
            <w:tcW w:w="14567" w:type="dxa"/>
            <w:gridSpan w:val="6"/>
          </w:tcPr>
          <w:p w:rsidR="00AF4E7A" w:rsidRDefault="00AF4E7A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其他建議</w:t>
            </w:r>
            <w:r w:rsidR="00656EA0">
              <w:rPr>
                <w:rFonts w:ascii="標楷體" w:eastAsia="標楷體" w:hAnsi="標楷體" w:hint="eastAsia"/>
                <w:sz w:val="28"/>
                <w:szCs w:val="28"/>
              </w:rPr>
              <w:t>與討論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  <w:p w:rsidR="00AF4E7A" w:rsidRDefault="00AF4E7A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F4E7A" w:rsidRDefault="00AF4E7A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F4E7A" w:rsidRDefault="00AF4E7A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C0141" w:rsidRDefault="00EC0141" w:rsidP="00CE30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36813" w:rsidRPr="005E5386" w:rsidRDefault="00D36813" w:rsidP="00AF4E7A">
      <w:pPr>
        <w:rPr>
          <w:rFonts w:ascii="標楷體" w:eastAsia="標楷體" w:hAnsi="標楷體"/>
        </w:rPr>
      </w:pPr>
    </w:p>
    <w:sectPr w:rsidR="00D36813" w:rsidRPr="005E5386" w:rsidSect="0036339D">
      <w:pgSz w:w="16838" w:h="11906" w:orient="landscape"/>
      <w:pgMar w:top="993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C2" w:rsidRDefault="00AE7DC2" w:rsidP="003E2E5C">
      <w:r>
        <w:separator/>
      </w:r>
    </w:p>
  </w:endnote>
  <w:endnote w:type="continuationSeparator" w:id="0">
    <w:p w:rsidR="00AE7DC2" w:rsidRDefault="00AE7DC2" w:rsidP="003E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C2" w:rsidRDefault="00AE7DC2" w:rsidP="003E2E5C">
      <w:r>
        <w:separator/>
      </w:r>
    </w:p>
  </w:footnote>
  <w:footnote w:type="continuationSeparator" w:id="0">
    <w:p w:rsidR="00AE7DC2" w:rsidRDefault="00AE7DC2" w:rsidP="003E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E57"/>
    <w:multiLevelType w:val="hybridMultilevel"/>
    <w:tmpl w:val="658886BC"/>
    <w:lvl w:ilvl="0" w:tplc="EA0C7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9035D"/>
    <w:multiLevelType w:val="hybridMultilevel"/>
    <w:tmpl w:val="67360D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6939FA"/>
    <w:multiLevelType w:val="hybridMultilevel"/>
    <w:tmpl w:val="3B64CA6E"/>
    <w:lvl w:ilvl="0" w:tplc="EA0C7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216F60"/>
    <w:multiLevelType w:val="hybridMultilevel"/>
    <w:tmpl w:val="19008ACE"/>
    <w:lvl w:ilvl="0" w:tplc="EA0C7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687081"/>
    <w:multiLevelType w:val="hybridMultilevel"/>
    <w:tmpl w:val="78360F9E"/>
    <w:lvl w:ilvl="0" w:tplc="EA0C7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4F077E"/>
    <w:multiLevelType w:val="hybridMultilevel"/>
    <w:tmpl w:val="BDE81A36"/>
    <w:lvl w:ilvl="0" w:tplc="EA0C7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BE4E41"/>
    <w:multiLevelType w:val="hybridMultilevel"/>
    <w:tmpl w:val="CE88CB70"/>
    <w:lvl w:ilvl="0" w:tplc="EA0C7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20"/>
    <w:rsid w:val="00032AEF"/>
    <w:rsid w:val="0008360F"/>
    <w:rsid w:val="000B4A77"/>
    <w:rsid w:val="000E0DDF"/>
    <w:rsid w:val="000E28AF"/>
    <w:rsid w:val="0013212B"/>
    <w:rsid w:val="00161313"/>
    <w:rsid w:val="00171105"/>
    <w:rsid w:val="00171DFE"/>
    <w:rsid w:val="001A304B"/>
    <w:rsid w:val="001B1A10"/>
    <w:rsid w:val="001B2DEE"/>
    <w:rsid w:val="001F0828"/>
    <w:rsid w:val="0023264F"/>
    <w:rsid w:val="00255A87"/>
    <w:rsid w:val="002771CA"/>
    <w:rsid w:val="003013FB"/>
    <w:rsid w:val="0036081E"/>
    <w:rsid w:val="0036339D"/>
    <w:rsid w:val="0036799C"/>
    <w:rsid w:val="00374214"/>
    <w:rsid w:val="003A5467"/>
    <w:rsid w:val="003E0933"/>
    <w:rsid w:val="003E2E5C"/>
    <w:rsid w:val="004107FD"/>
    <w:rsid w:val="00436C11"/>
    <w:rsid w:val="00464F4E"/>
    <w:rsid w:val="004A334A"/>
    <w:rsid w:val="004B2587"/>
    <w:rsid w:val="005110FF"/>
    <w:rsid w:val="0053318B"/>
    <w:rsid w:val="005427EE"/>
    <w:rsid w:val="00547890"/>
    <w:rsid w:val="00561FCA"/>
    <w:rsid w:val="005700F8"/>
    <w:rsid w:val="005A43BE"/>
    <w:rsid w:val="005E5386"/>
    <w:rsid w:val="005F2F32"/>
    <w:rsid w:val="00611896"/>
    <w:rsid w:val="00630A03"/>
    <w:rsid w:val="00650621"/>
    <w:rsid w:val="00652586"/>
    <w:rsid w:val="00656EA0"/>
    <w:rsid w:val="006627F0"/>
    <w:rsid w:val="006E1C98"/>
    <w:rsid w:val="006E3584"/>
    <w:rsid w:val="00715DA6"/>
    <w:rsid w:val="007251A9"/>
    <w:rsid w:val="007314CD"/>
    <w:rsid w:val="007401EA"/>
    <w:rsid w:val="00760073"/>
    <w:rsid w:val="007B6897"/>
    <w:rsid w:val="008078A3"/>
    <w:rsid w:val="00842515"/>
    <w:rsid w:val="00842ABC"/>
    <w:rsid w:val="00855E72"/>
    <w:rsid w:val="00875ED0"/>
    <w:rsid w:val="00877711"/>
    <w:rsid w:val="0088001A"/>
    <w:rsid w:val="008856F6"/>
    <w:rsid w:val="008B0951"/>
    <w:rsid w:val="008C443B"/>
    <w:rsid w:val="008D4BFE"/>
    <w:rsid w:val="00915DA7"/>
    <w:rsid w:val="00953014"/>
    <w:rsid w:val="0095542D"/>
    <w:rsid w:val="009C1525"/>
    <w:rsid w:val="009C6ACE"/>
    <w:rsid w:val="00A05AED"/>
    <w:rsid w:val="00A63B37"/>
    <w:rsid w:val="00A7049D"/>
    <w:rsid w:val="00A707ED"/>
    <w:rsid w:val="00AB0423"/>
    <w:rsid w:val="00AC2A8F"/>
    <w:rsid w:val="00AE7DC2"/>
    <w:rsid w:val="00AF43EC"/>
    <w:rsid w:val="00AF4E7A"/>
    <w:rsid w:val="00B01497"/>
    <w:rsid w:val="00B46808"/>
    <w:rsid w:val="00B64D96"/>
    <w:rsid w:val="00B97270"/>
    <w:rsid w:val="00BA6B23"/>
    <w:rsid w:val="00BC311F"/>
    <w:rsid w:val="00BC3D32"/>
    <w:rsid w:val="00BC7375"/>
    <w:rsid w:val="00BF752D"/>
    <w:rsid w:val="00C14F02"/>
    <w:rsid w:val="00C27018"/>
    <w:rsid w:val="00C508C7"/>
    <w:rsid w:val="00C53FEF"/>
    <w:rsid w:val="00C660D5"/>
    <w:rsid w:val="00C755E3"/>
    <w:rsid w:val="00C80082"/>
    <w:rsid w:val="00C80887"/>
    <w:rsid w:val="00C86F0A"/>
    <w:rsid w:val="00CB0283"/>
    <w:rsid w:val="00CB5653"/>
    <w:rsid w:val="00CC5B04"/>
    <w:rsid w:val="00CD0D97"/>
    <w:rsid w:val="00CD58EC"/>
    <w:rsid w:val="00CE2712"/>
    <w:rsid w:val="00CE303E"/>
    <w:rsid w:val="00CE79FA"/>
    <w:rsid w:val="00CF5D98"/>
    <w:rsid w:val="00CF6B20"/>
    <w:rsid w:val="00D32266"/>
    <w:rsid w:val="00D36813"/>
    <w:rsid w:val="00D4758B"/>
    <w:rsid w:val="00DE1720"/>
    <w:rsid w:val="00E00507"/>
    <w:rsid w:val="00E24AE0"/>
    <w:rsid w:val="00E320C3"/>
    <w:rsid w:val="00E35942"/>
    <w:rsid w:val="00E418F3"/>
    <w:rsid w:val="00E5188A"/>
    <w:rsid w:val="00E624E0"/>
    <w:rsid w:val="00E67E3A"/>
    <w:rsid w:val="00E84029"/>
    <w:rsid w:val="00E8543A"/>
    <w:rsid w:val="00EC0141"/>
    <w:rsid w:val="00ED1B66"/>
    <w:rsid w:val="00ED446A"/>
    <w:rsid w:val="00F56FD5"/>
    <w:rsid w:val="00F60B2E"/>
    <w:rsid w:val="00F65650"/>
    <w:rsid w:val="00F74D03"/>
    <w:rsid w:val="00F9113A"/>
    <w:rsid w:val="00F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D5FFB-9660-4330-8032-2FA70F94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2E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2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2E5C"/>
    <w:rPr>
      <w:sz w:val="20"/>
      <w:szCs w:val="20"/>
    </w:rPr>
  </w:style>
  <w:style w:type="paragraph" w:styleId="a8">
    <w:name w:val="List Paragraph"/>
    <w:basedOn w:val="a"/>
    <w:uiPriority w:val="34"/>
    <w:qFormat/>
    <w:rsid w:val="003E2E5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F2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2F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4968-0166-4EC8-815F-DD717001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2019-11-11T11:54:00Z</cp:lastPrinted>
  <dcterms:created xsi:type="dcterms:W3CDTF">2019-11-12T05:40:00Z</dcterms:created>
  <dcterms:modified xsi:type="dcterms:W3CDTF">2019-11-27T08:02:00Z</dcterms:modified>
</cp:coreProperties>
</file>